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1905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E4F">
        <w:rPr>
          <w:rFonts w:ascii="Times New Roman" w:hAnsi="Times New Roman"/>
          <w:b/>
          <w:sz w:val="28"/>
          <w:szCs w:val="28"/>
        </w:rPr>
        <w:t>АДМИНИСТРАЦИЯ</w:t>
      </w:r>
    </w:p>
    <w:p w:rsidR="008E09F8" w:rsidRPr="00112E4F" w:rsidRDefault="00AF1A29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КРИВОЯРСКОГО</w:t>
      </w:r>
      <w:r w:rsidR="00A87647">
        <w:rPr>
          <w:rFonts w:ascii="Times New Roman" w:hAnsi="Times New Roman"/>
          <w:b/>
          <w:sz w:val="28"/>
          <w:szCs w:val="28"/>
        </w:rPr>
        <w:t xml:space="preserve"> </w:t>
      </w:r>
      <w:r w:rsidR="008E09F8" w:rsidRPr="00112E4F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E09F8" w:rsidRPr="00112E4F" w:rsidRDefault="008E09F8" w:rsidP="008E09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E4F"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8E09F8" w:rsidRPr="00112E4F" w:rsidRDefault="008E09F8" w:rsidP="008E09F8">
      <w:pPr>
        <w:spacing w:after="0" w:line="240" w:lineRule="auto"/>
        <w:jc w:val="center"/>
      </w:pPr>
      <w:r w:rsidRPr="00112E4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8E09F8" w:rsidRPr="00112E4F" w:rsidRDefault="008E09F8" w:rsidP="008E09F8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8E09F8" w:rsidRPr="008E09F8" w:rsidRDefault="008E09F8" w:rsidP="00A87647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0</w:t>
      </w:r>
      <w:r w:rsidR="00AF1A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112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.202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г.</w:t>
      </w:r>
      <w:bookmarkStart w:id="0" w:name="_GoBack"/>
      <w:bookmarkEnd w:id="0"/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A8764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</w:t>
      </w:r>
      <w:r w:rsidR="00D011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№ </w:t>
      </w:r>
      <w:r w:rsidR="00AF1A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с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AF1A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</w:t>
      </w:r>
      <w:proofErr w:type="gramEnd"/>
      <w:r w:rsidR="00AF1A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ривояр</w:t>
      </w:r>
    </w:p>
    <w:p w:rsidR="00C435B4" w:rsidRDefault="00D01139" w:rsidP="00D01139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60A44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</w:t>
      </w:r>
      <w:r w:rsidR="00261F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дополнений </w:t>
      </w:r>
    </w:p>
    <w:p w:rsidR="00C435B4" w:rsidRDefault="00D01139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60A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постановление администрации </w:t>
      </w:r>
      <w:r w:rsidR="00AF1A29">
        <w:rPr>
          <w:rFonts w:ascii="Times New Roman" w:hAnsi="Times New Roman" w:cs="Times New Roman"/>
          <w:b/>
          <w:bCs/>
          <w:sz w:val="28"/>
          <w:szCs w:val="28"/>
        </w:rPr>
        <w:t>№ 30 от 09</w:t>
      </w:r>
      <w:r w:rsidR="00C435B4">
        <w:rPr>
          <w:rFonts w:ascii="Times New Roman" w:hAnsi="Times New Roman" w:cs="Times New Roman"/>
          <w:b/>
          <w:bCs/>
          <w:sz w:val="28"/>
          <w:szCs w:val="28"/>
        </w:rPr>
        <w:t>.12.2021г.</w:t>
      </w:r>
    </w:p>
    <w:p w:rsidR="00C435B4" w:rsidRDefault="00261F0B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435B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Об утверждении Положения «</w:t>
      </w:r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О закупках </w:t>
      </w:r>
      <w:r w:rsidR="008E09F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товаров, </w:t>
      </w:r>
    </w:p>
    <w:p w:rsidR="00C435B4" w:rsidRDefault="008E09F8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работ, услуг для нужд а</w:t>
      </w:r>
      <w:r w:rsidR="00C435B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дминистрации</w:t>
      </w:r>
    </w:p>
    <w:p w:rsidR="00C435B4" w:rsidRDefault="00AF1A29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Кривоярского</w:t>
      </w:r>
      <w:r w:rsidR="008B28C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образования </w:t>
      </w:r>
    </w:p>
    <w:p w:rsidR="00C435B4" w:rsidRPr="00C435B4" w:rsidRDefault="008B28C8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Ровен</w:t>
      </w:r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ского </w:t>
      </w:r>
      <w:hyperlink r:id="rId7" w:tooltip="Муниципальные районы" w:history="1">
        <w:r w:rsidR="005B0C18" w:rsidRPr="00660A44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муниципального района</w:t>
        </w:r>
      </w:hyperlink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8" w:tooltip="Омская обл." w:history="1">
        <w:r w:rsidRPr="00660A44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Саратов</w:t>
        </w:r>
        <w:r w:rsidR="005B0C18" w:rsidRPr="00660A44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ской области</w:t>
        </w:r>
      </w:hyperlink>
      <w:r w:rsidR="005B0C18" w:rsidRPr="00660A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C435B4" w:rsidRPr="00660A44" w:rsidRDefault="00C435B4" w:rsidP="00D011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5B0C18" w:rsidRPr="008E09F8" w:rsidRDefault="00A87647" w:rsidP="008B28C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1139" w:rsidRPr="00890B41">
        <w:rPr>
          <w:sz w:val="28"/>
          <w:szCs w:val="28"/>
        </w:rPr>
        <w:t>В целях</w:t>
      </w:r>
      <w:r w:rsidR="00D01139">
        <w:rPr>
          <w:sz w:val="28"/>
          <w:szCs w:val="28"/>
        </w:rPr>
        <w:t xml:space="preserve"> повышения эффективности расходования бюджетных средств</w:t>
      </w:r>
      <w:r w:rsidR="00D01139" w:rsidRPr="00890B41">
        <w:rPr>
          <w:sz w:val="28"/>
          <w:szCs w:val="28"/>
        </w:rPr>
        <w:t xml:space="preserve"> администрация </w:t>
      </w:r>
      <w:r w:rsidR="00AF1A29">
        <w:rPr>
          <w:sz w:val="28"/>
          <w:szCs w:val="28"/>
        </w:rPr>
        <w:t>Кривоярского</w:t>
      </w:r>
      <w:r w:rsidR="00D01139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="003737B8" w:rsidRPr="008E09F8">
        <w:rPr>
          <w:b/>
          <w:color w:val="000000"/>
          <w:sz w:val="28"/>
          <w:szCs w:val="28"/>
        </w:rPr>
        <w:t>ПОСТАНОВЛЯЕТ</w:t>
      </w:r>
      <w:r w:rsidR="005B0C18" w:rsidRPr="008E09F8">
        <w:rPr>
          <w:b/>
          <w:color w:val="000000"/>
          <w:sz w:val="28"/>
          <w:szCs w:val="28"/>
        </w:rPr>
        <w:t>:</w:t>
      </w:r>
    </w:p>
    <w:p w:rsidR="00D01139" w:rsidRPr="00660A44" w:rsidRDefault="008E09F8" w:rsidP="00660A44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660A44">
        <w:rPr>
          <w:color w:val="000000"/>
          <w:sz w:val="28"/>
          <w:szCs w:val="28"/>
        </w:rPr>
        <w:t>1.</w:t>
      </w:r>
      <w:r w:rsidR="00D01139" w:rsidRPr="00660A44">
        <w:rPr>
          <w:sz w:val="28"/>
          <w:szCs w:val="28"/>
        </w:rPr>
        <w:t xml:space="preserve"> Внести в приложение к </w:t>
      </w:r>
      <w:r w:rsidR="00C435B4">
        <w:rPr>
          <w:sz w:val="28"/>
          <w:szCs w:val="28"/>
        </w:rPr>
        <w:t>постановлению администрации № 24</w:t>
      </w:r>
      <w:r w:rsidR="00660A44">
        <w:rPr>
          <w:sz w:val="28"/>
          <w:szCs w:val="28"/>
        </w:rPr>
        <w:t xml:space="preserve"> «</w:t>
      </w:r>
      <w:r w:rsidR="00D01139" w:rsidRPr="00660A4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Об утверждении Положения « О закупках товаров, работ, услуг  для нужд </w:t>
      </w:r>
      <w:r w:rsidR="00C435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администрации </w:t>
      </w:r>
      <w:r w:rsidR="00AF1A29">
        <w:rPr>
          <w:bCs/>
          <w:sz w:val="28"/>
          <w:szCs w:val="28"/>
          <w:bdr w:val="none" w:sz="0" w:space="0" w:color="auto" w:frame="1"/>
          <w:shd w:val="clear" w:color="auto" w:fill="FFFFFF"/>
        </w:rPr>
        <w:t>Кривоярского</w:t>
      </w:r>
      <w:r w:rsidR="00A8764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01139" w:rsidRPr="00660A44">
        <w:rPr>
          <w:bCs/>
          <w:sz w:val="28"/>
          <w:szCs w:val="28"/>
          <w:bdr w:val="none" w:sz="0" w:space="0" w:color="auto" w:frame="1"/>
          <w:shd w:val="clear" w:color="auto" w:fill="FFFFFF"/>
        </w:rPr>
        <w:t>муници</w:t>
      </w:r>
      <w:r w:rsidR="00C435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пального образования Ровенского </w:t>
      </w:r>
      <w:hyperlink r:id="rId9" w:tooltip="Муниципальные районы" w:history="1">
        <w:r w:rsidR="00D01139" w:rsidRPr="00660A4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муниципального района</w:t>
        </w:r>
      </w:hyperlink>
      <w:r w:rsidR="00A87647">
        <w:t xml:space="preserve"> </w:t>
      </w:r>
      <w:hyperlink r:id="rId10" w:tooltip="Омская обл." w:history="1">
        <w:r w:rsidR="00D01139" w:rsidRPr="00660A4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Саратовской области</w:t>
        </w:r>
      </w:hyperlink>
      <w:r w:rsidR="00A87647">
        <w:t xml:space="preserve"> </w:t>
      </w:r>
      <w:r w:rsidR="00D01139" w:rsidRPr="00660A44">
        <w:rPr>
          <w:bCs/>
          <w:sz w:val="28"/>
          <w:szCs w:val="28"/>
        </w:rPr>
        <w:t xml:space="preserve">изменения, </w:t>
      </w:r>
      <w:r w:rsidR="00D01139" w:rsidRPr="00660A44">
        <w:rPr>
          <w:sz w:val="28"/>
          <w:szCs w:val="28"/>
        </w:rPr>
        <w:t xml:space="preserve">дополнив </w:t>
      </w:r>
      <w:r w:rsidR="00261F0B">
        <w:rPr>
          <w:sz w:val="28"/>
          <w:szCs w:val="28"/>
        </w:rPr>
        <w:t>пунктом 12.7 главу 12 «</w:t>
      </w:r>
      <w:r w:rsidR="00261F0B" w:rsidRPr="005631ED">
        <w:rPr>
          <w:bCs/>
          <w:color w:val="000000"/>
          <w:sz w:val="27"/>
          <w:szCs w:val="27"/>
          <w:bdr w:val="none" w:sz="0" w:space="0" w:color="auto" w:frame="1"/>
        </w:rPr>
        <w:t>Заключение договора и изменение условий договора</w:t>
      </w:r>
      <w:r w:rsidR="00261F0B">
        <w:rPr>
          <w:bCs/>
          <w:color w:val="000000"/>
          <w:sz w:val="27"/>
          <w:szCs w:val="27"/>
          <w:bdr w:val="none" w:sz="0" w:space="0" w:color="auto" w:frame="1"/>
        </w:rPr>
        <w:t xml:space="preserve">» </w:t>
      </w:r>
      <w:r w:rsidR="00D01139" w:rsidRPr="00660A44">
        <w:rPr>
          <w:sz w:val="28"/>
          <w:szCs w:val="28"/>
        </w:rPr>
        <w:t xml:space="preserve"> следующего содержания:</w:t>
      </w:r>
    </w:p>
    <w:p w:rsidR="00261F0B" w:rsidRPr="00261F0B" w:rsidRDefault="00B424DE" w:rsidP="00261F0B">
      <w:pPr>
        <w:pStyle w:val="a4"/>
        <w:spacing w:beforeAutospacing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61F0B" w:rsidRPr="00261F0B">
        <w:rPr>
          <w:b/>
          <w:sz w:val="28"/>
          <w:szCs w:val="28"/>
        </w:rPr>
        <w:t>12.7. Антидемпинговые меры</w:t>
      </w:r>
    </w:p>
    <w:p w:rsidR="00B424DE" w:rsidRPr="00597270" w:rsidRDefault="00261F0B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261F0B">
        <w:rPr>
          <w:b/>
          <w:sz w:val="28"/>
          <w:szCs w:val="28"/>
        </w:rPr>
        <w:t> </w:t>
      </w:r>
      <w:r w:rsidR="00B424DE">
        <w:rPr>
          <w:sz w:val="28"/>
          <w:szCs w:val="28"/>
        </w:rPr>
        <w:t>12.7.1</w:t>
      </w:r>
      <w:r w:rsidR="00B424DE" w:rsidRPr="00597270">
        <w:rPr>
          <w:sz w:val="28"/>
          <w:szCs w:val="28"/>
        </w:rPr>
        <w:t xml:space="preserve">. Если при проведении закупки участником закупки, с которым заключается договор, предложена цена договора, которая на двадцать пять и более </w:t>
      </w:r>
      <w:proofErr w:type="gramStart"/>
      <w:r w:rsidR="00B424DE" w:rsidRPr="00597270">
        <w:rPr>
          <w:sz w:val="28"/>
          <w:szCs w:val="28"/>
        </w:rPr>
        <w:t>процентов</w:t>
      </w:r>
      <w:proofErr w:type="gramEnd"/>
      <w:r w:rsidR="00B424DE" w:rsidRPr="00597270">
        <w:rPr>
          <w:sz w:val="28"/>
          <w:szCs w:val="28"/>
        </w:rPr>
        <w:t xml:space="preserve">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закупочной документации, но не менее чем в размере аванса (если договором предусмотрена выплата аванса). </w:t>
      </w:r>
    </w:p>
    <w:p w:rsidR="00B424DE" w:rsidRPr="00597270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12.7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597270">
        <w:rPr>
          <w:sz w:val="28"/>
          <w:szCs w:val="28"/>
        </w:rPr>
        <w:t xml:space="preserve"> Если при проведении закупки обеспечение исполнения договора не было установлено, а участником, с которым заключается </w:t>
      </w:r>
      <w:proofErr w:type="gramStart"/>
      <w:r w:rsidRPr="00597270">
        <w:rPr>
          <w:sz w:val="28"/>
          <w:szCs w:val="28"/>
        </w:rPr>
        <w:t>договор</w:t>
      </w:r>
      <w:proofErr w:type="gramEnd"/>
      <w:r w:rsidRPr="00597270">
        <w:rPr>
          <w:sz w:val="28"/>
          <w:szCs w:val="28"/>
        </w:rPr>
        <w:t xml:space="preserve">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 двадцати пяти процентов начальной (максимальной) цены договора, но не менее чем в размере аванса (если договором предусмотрена выплата аванса). </w:t>
      </w:r>
    </w:p>
    <w:p w:rsidR="00B424DE" w:rsidRPr="00597270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7.3.</w:t>
      </w:r>
      <w:r w:rsidRPr="00597270">
        <w:rPr>
          <w:sz w:val="28"/>
          <w:szCs w:val="28"/>
        </w:rPr>
        <w:t xml:space="preserve"> Обеспечение, установленное </w:t>
      </w:r>
      <w:r>
        <w:rPr>
          <w:sz w:val="28"/>
          <w:szCs w:val="28"/>
        </w:rPr>
        <w:t xml:space="preserve"> пунктом 4.4. </w:t>
      </w:r>
      <w:r w:rsidRPr="00597270">
        <w:rPr>
          <w:sz w:val="28"/>
          <w:szCs w:val="28"/>
        </w:rPr>
        <w:t xml:space="preserve">предоставляется победителем закупки или участником, с которым в соответствии с Положением заключается договор до заключения договора. </w:t>
      </w:r>
    </w:p>
    <w:p w:rsidR="00B424DE" w:rsidRPr="003A6DAD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7.4.</w:t>
      </w:r>
      <w:r w:rsidRPr="00597270">
        <w:rPr>
          <w:sz w:val="28"/>
          <w:szCs w:val="28"/>
        </w:rPr>
        <w:t xml:space="preserve"> В случае непредставления обеспечения, предусмотренного </w:t>
      </w:r>
      <w:r>
        <w:rPr>
          <w:sz w:val="28"/>
          <w:szCs w:val="28"/>
        </w:rPr>
        <w:t>пунктом 4.4.</w:t>
      </w:r>
      <w:r w:rsidRPr="00597270">
        <w:rPr>
          <w:sz w:val="28"/>
          <w:szCs w:val="28"/>
        </w:rPr>
        <w:t>победитель закупки или участник, с которым в соответствии с Положением заключается договор</w:t>
      </w:r>
      <w:r>
        <w:rPr>
          <w:sz w:val="28"/>
          <w:szCs w:val="28"/>
        </w:rPr>
        <w:t>,</w:t>
      </w:r>
      <w:r w:rsidRPr="00597270">
        <w:rPr>
          <w:sz w:val="28"/>
          <w:szCs w:val="28"/>
        </w:rPr>
        <w:t xml:space="preserve"> признается уклонившимся от заключения договора.</w:t>
      </w:r>
      <w:r w:rsidRPr="003A6DAD">
        <w:rPr>
          <w:sz w:val="28"/>
          <w:szCs w:val="28"/>
        </w:rPr>
        <w:t xml:space="preserve"> В этом случае уклонение участника закупки от заключения договора оформляется протоколом, который размещается в единой информационной системе, на официальном сайте не позднее рабочего дня, следующего за днем подписания указанного протокола. </w:t>
      </w:r>
    </w:p>
    <w:p w:rsidR="00B424DE" w:rsidRPr="00597270" w:rsidRDefault="00B424DE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12.7</w:t>
      </w:r>
      <w:r w:rsidRPr="00597270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597270">
        <w:rPr>
          <w:sz w:val="28"/>
          <w:szCs w:val="28"/>
        </w:rPr>
        <w:t>В случае признания победителя закупки уклонившимся от заключения договора на участника закупки, с которым в соответствии с Положением заключается договор, распространяются требования настояще</w:t>
      </w:r>
      <w:r>
        <w:rPr>
          <w:sz w:val="28"/>
          <w:szCs w:val="28"/>
        </w:rPr>
        <w:t>го пункта 4.7.</w:t>
      </w:r>
      <w:r w:rsidRPr="00597270">
        <w:rPr>
          <w:sz w:val="28"/>
          <w:szCs w:val="28"/>
        </w:rPr>
        <w:t xml:space="preserve"> в полном объеме.</w:t>
      </w:r>
      <w:r>
        <w:rPr>
          <w:sz w:val="28"/>
          <w:szCs w:val="28"/>
        </w:rPr>
        <w:t>»</w:t>
      </w:r>
      <w:proofErr w:type="gramEnd"/>
    </w:p>
    <w:p w:rsidR="003737B8" w:rsidRDefault="003737B8" w:rsidP="00B424DE">
      <w:pPr>
        <w:pStyle w:val="a4"/>
        <w:spacing w:beforeAutospacing="0" w:afterAutospacing="0"/>
        <w:ind w:firstLine="708"/>
        <w:jc w:val="both"/>
        <w:rPr>
          <w:sz w:val="28"/>
          <w:szCs w:val="28"/>
        </w:rPr>
      </w:pPr>
      <w:r w:rsidRPr="003737B8">
        <w:rPr>
          <w:sz w:val="28"/>
          <w:szCs w:val="28"/>
        </w:rPr>
        <w:t xml:space="preserve">2. Настоящее постановление подлежит обнародованию в соответствии              с  решением Совета </w:t>
      </w:r>
      <w:r w:rsidR="00AF1A29">
        <w:rPr>
          <w:sz w:val="28"/>
          <w:szCs w:val="28"/>
        </w:rPr>
        <w:t>Кривоярского</w:t>
      </w:r>
      <w:r w:rsidRPr="003737B8">
        <w:rPr>
          <w:sz w:val="28"/>
          <w:szCs w:val="28"/>
        </w:rPr>
        <w:t xml:space="preserve"> МО от 2</w:t>
      </w:r>
      <w:r w:rsidR="00C71361">
        <w:rPr>
          <w:sz w:val="28"/>
          <w:szCs w:val="28"/>
        </w:rPr>
        <w:t>4</w:t>
      </w:r>
      <w:r w:rsidRPr="003737B8">
        <w:rPr>
          <w:sz w:val="28"/>
          <w:szCs w:val="28"/>
        </w:rPr>
        <w:t xml:space="preserve">.10.2005г. № </w:t>
      </w:r>
      <w:r w:rsidR="00C71361">
        <w:rPr>
          <w:sz w:val="28"/>
          <w:szCs w:val="28"/>
        </w:rPr>
        <w:t>7</w:t>
      </w:r>
      <w:r w:rsidRPr="003737B8">
        <w:rPr>
          <w:sz w:val="28"/>
          <w:szCs w:val="28"/>
        </w:rPr>
        <w:t>.</w:t>
      </w:r>
    </w:p>
    <w:p w:rsidR="003737B8" w:rsidRPr="003737B8" w:rsidRDefault="000720B7" w:rsidP="00C435B4">
      <w:pPr>
        <w:pStyle w:val="a4"/>
        <w:shd w:val="clear" w:color="auto" w:fill="FFFFFF"/>
        <w:spacing w:before="375" w:beforeAutospacing="0" w:after="45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3737B8" w:rsidRPr="003737B8">
        <w:rPr>
          <w:sz w:val="28"/>
          <w:szCs w:val="28"/>
        </w:rPr>
        <w:t xml:space="preserve">. </w:t>
      </w:r>
      <w:proofErr w:type="gramStart"/>
      <w:r w:rsidR="003737B8" w:rsidRPr="003737B8">
        <w:rPr>
          <w:sz w:val="28"/>
          <w:szCs w:val="28"/>
        </w:rPr>
        <w:t>Контроль за</w:t>
      </w:r>
      <w:proofErr w:type="gramEnd"/>
      <w:r w:rsidR="003737B8" w:rsidRPr="003737B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737B8" w:rsidRPr="003737B8" w:rsidRDefault="003737B8" w:rsidP="003737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9F8" w:rsidRDefault="006D0F51" w:rsidP="00C435B4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F1A29">
        <w:rPr>
          <w:rFonts w:ascii="Times New Roman" w:hAnsi="Times New Roman" w:cs="Times New Roman"/>
          <w:b/>
          <w:sz w:val="28"/>
          <w:szCs w:val="28"/>
        </w:rPr>
        <w:t>Кривоярского</w:t>
      </w:r>
    </w:p>
    <w:p w:rsidR="00C435B4" w:rsidRDefault="00C435B4" w:rsidP="00C435B4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</w:t>
      </w:r>
      <w:r w:rsidR="00AF1A29">
        <w:rPr>
          <w:rFonts w:ascii="Times New Roman" w:hAnsi="Times New Roman" w:cs="Times New Roman"/>
          <w:b/>
          <w:sz w:val="28"/>
          <w:szCs w:val="28"/>
        </w:rPr>
        <w:t xml:space="preserve">ипального образования </w:t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</w:r>
      <w:r w:rsidR="00AF1A29">
        <w:rPr>
          <w:rFonts w:ascii="Times New Roman" w:hAnsi="Times New Roman" w:cs="Times New Roman"/>
          <w:b/>
          <w:sz w:val="28"/>
          <w:szCs w:val="28"/>
        </w:rPr>
        <w:tab/>
        <w:t>Н.Я. Забара</w:t>
      </w:r>
    </w:p>
    <w:p w:rsidR="008E09F8" w:rsidRPr="008E09F8" w:rsidRDefault="008E09F8" w:rsidP="008E0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20B7" w:rsidRDefault="000720B7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660A44" w:rsidRDefault="00660A44" w:rsidP="008E09F8">
      <w:pPr>
        <w:pStyle w:val="a4"/>
        <w:shd w:val="clear" w:color="auto" w:fill="FFFFFF"/>
        <w:spacing w:before="375" w:beforeAutospacing="0" w:after="0" w:afterAutospacing="0"/>
        <w:jc w:val="right"/>
        <w:textAlignment w:val="baseline"/>
        <w:rPr>
          <w:color w:val="000000"/>
        </w:rPr>
      </w:pPr>
    </w:p>
    <w:p w:rsidR="00C71361" w:rsidRDefault="00C71361" w:rsidP="00C435B4">
      <w:pPr>
        <w:pStyle w:val="a4"/>
        <w:shd w:val="clear" w:color="auto" w:fill="FFFFFF"/>
        <w:spacing w:before="375" w:beforeAutospacing="0" w:after="0" w:afterAutospacing="0"/>
        <w:textAlignment w:val="baseline"/>
        <w:rPr>
          <w:color w:val="000000"/>
        </w:rPr>
      </w:pPr>
    </w:p>
    <w:p w:rsidR="00C435B4" w:rsidRDefault="00C435B4" w:rsidP="00C435B4">
      <w:pPr>
        <w:pStyle w:val="a4"/>
        <w:shd w:val="clear" w:color="auto" w:fill="FFFFFF"/>
        <w:spacing w:before="375" w:beforeAutospacing="0" w:after="0" w:afterAutospacing="0"/>
        <w:textAlignment w:val="baseline"/>
        <w:rPr>
          <w:color w:val="000000"/>
        </w:rPr>
      </w:pPr>
    </w:p>
    <w:p w:rsidR="00F63622" w:rsidRDefault="00F63622" w:rsidP="00C71361">
      <w:pPr>
        <w:pStyle w:val="a8"/>
        <w:jc w:val="right"/>
        <w:rPr>
          <w:rFonts w:ascii="Times New Roman" w:hAnsi="Times New Roman" w:cs="Times New Roman"/>
        </w:rPr>
      </w:pPr>
    </w:p>
    <w:p w:rsidR="00F63622" w:rsidRDefault="00F63622" w:rsidP="00C71361">
      <w:pPr>
        <w:pStyle w:val="a8"/>
        <w:jc w:val="right"/>
        <w:rPr>
          <w:rFonts w:ascii="Times New Roman" w:hAnsi="Times New Roman" w:cs="Times New Roman"/>
        </w:rPr>
      </w:pPr>
    </w:p>
    <w:p w:rsidR="00F63622" w:rsidRDefault="00F63622" w:rsidP="00C71361">
      <w:pPr>
        <w:pStyle w:val="a8"/>
        <w:jc w:val="right"/>
        <w:rPr>
          <w:rFonts w:ascii="Times New Roman" w:hAnsi="Times New Roman" w:cs="Times New Roman"/>
        </w:rPr>
      </w:pPr>
    </w:p>
    <w:p w:rsidR="008E09F8" w:rsidRPr="00C71361" w:rsidRDefault="005B0C18" w:rsidP="00C71361">
      <w:pPr>
        <w:pStyle w:val="a8"/>
        <w:jc w:val="right"/>
        <w:rPr>
          <w:rFonts w:ascii="Times New Roman" w:hAnsi="Times New Roman" w:cs="Times New Roman"/>
        </w:rPr>
      </w:pPr>
      <w:r w:rsidRPr="00C71361">
        <w:rPr>
          <w:rFonts w:ascii="Times New Roman" w:hAnsi="Times New Roman" w:cs="Times New Roman"/>
        </w:rPr>
        <w:lastRenderedPageBreak/>
        <w:t>Приложение к постановлению</w:t>
      </w:r>
    </w:p>
    <w:p w:rsidR="000720B7" w:rsidRDefault="00AF1A29" w:rsidP="00C71361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22</w:t>
      </w:r>
      <w:r w:rsidR="000720B7" w:rsidRPr="00C71361">
        <w:rPr>
          <w:rFonts w:ascii="Times New Roman" w:hAnsi="Times New Roman" w:cs="Times New Roman"/>
        </w:rPr>
        <w:t xml:space="preserve"> от 0</w:t>
      </w:r>
      <w:r>
        <w:rPr>
          <w:rFonts w:ascii="Times New Roman" w:hAnsi="Times New Roman" w:cs="Times New Roman"/>
        </w:rPr>
        <w:t>2</w:t>
      </w:r>
      <w:r w:rsidR="000720B7" w:rsidRPr="00C71361">
        <w:rPr>
          <w:rFonts w:ascii="Times New Roman" w:hAnsi="Times New Roman" w:cs="Times New Roman"/>
        </w:rPr>
        <w:t>.</w:t>
      </w:r>
      <w:r w:rsidR="00660A44">
        <w:rPr>
          <w:rFonts w:ascii="Times New Roman" w:hAnsi="Times New Roman" w:cs="Times New Roman"/>
        </w:rPr>
        <w:t>06</w:t>
      </w:r>
      <w:r w:rsidR="000720B7" w:rsidRPr="00C71361">
        <w:rPr>
          <w:rFonts w:ascii="Times New Roman" w:hAnsi="Times New Roman" w:cs="Times New Roman"/>
        </w:rPr>
        <w:t>.202</w:t>
      </w:r>
      <w:r w:rsidR="00660A44">
        <w:rPr>
          <w:rFonts w:ascii="Times New Roman" w:hAnsi="Times New Roman" w:cs="Times New Roman"/>
        </w:rPr>
        <w:t>3</w:t>
      </w:r>
      <w:r w:rsidR="000720B7" w:rsidRPr="00C71361">
        <w:rPr>
          <w:rFonts w:ascii="Times New Roman" w:hAnsi="Times New Roman" w:cs="Times New Roman"/>
        </w:rPr>
        <w:t xml:space="preserve"> года</w:t>
      </w:r>
    </w:p>
    <w:p w:rsidR="00C71361" w:rsidRPr="00C71361" w:rsidRDefault="00C71361" w:rsidP="00C71361">
      <w:pPr>
        <w:pStyle w:val="a8"/>
        <w:jc w:val="right"/>
        <w:rPr>
          <w:rFonts w:ascii="Times New Roman" w:hAnsi="Times New Roman" w:cs="Times New Roman"/>
        </w:rPr>
      </w:pP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О закупках товаров, работ, услуг для нужд</w:t>
      </w:r>
    </w:p>
    <w:p w:rsidR="005B0C18" w:rsidRPr="008B28C8" w:rsidRDefault="008E09F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а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дминистрации муниципального образования</w:t>
      </w:r>
    </w:p>
    <w:p w:rsidR="005B0C18" w:rsidRPr="008B28C8" w:rsidRDefault="00AF1A29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Кривоярского</w:t>
      </w:r>
      <w:r w:rsidR="008E09F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муниципального образования Ров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енского</w:t>
      </w:r>
    </w:p>
    <w:p w:rsidR="005B0C18" w:rsidRDefault="008E09F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муниципального района Саратов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ской области</w:t>
      </w:r>
    </w:p>
    <w:p w:rsidR="008E09F8" w:rsidRPr="008B28C8" w:rsidRDefault="008E09F8" w:rsidP="00660A4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Default="008E09F8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1.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Общие положения</w:t>
      </w:r>
    </w:p>
    <w:p w:rsidR="000720B7" w:rsidRPr="008B28C8" w:rsidRDefault="000720B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1.1.Настоящее Положение является Положением о закупке, разработанное и утвержденное согласно Федеральному закону Российской Федерации от </w:t>
      </w:r>
      <w:hyperlink r:id="rId11" w:tooltip="18 июл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18 июля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2011г. N223-ФЗ « О закупках товаров, работ, услуг отдельными видами юридических лиц» (далее 223-ФЗ).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При осуществлении закупок Заказчик руководствуется </w:t>
      </w:r>
      <w:hyperlink r:id="rId12" w:tooltip="Конституция Российской Федераци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Конституцией Российской Федерации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Гражданским кодексом Российской Феде</w:t>
      </w:r>
      <w:r w:rsidR="008E09F8" w:rsidRPr="00F63622">
        <w:rPr>
          <w:rFonts w:ascii="Times New Roman" w:hAnsi="Times New Roman" w:cs="Times New Roman"/>
          <w:sz w:val="28"/>
          <w:szCs w:val="28"/>
        </w:rPr>
        <w:t>рации, Федеральным законом от 05.04.2013</w:t>
      </w:r>
      <w:r w:rsidRPr="00F63622">
        <w:rPr>
          <w:rFonts w:ascii="Times New Roman" w:hAnsi="Times New Roman" w:cs="Times New Roman"/>
          <w:sz w:val="28"/>
          <w:szCs w:val="28"/>
        </w:rPr>
        <w:t xml:space="preserve">г. </w:t>
      </w:r>
      <w:r w:rsidR="008E09F8" w:rsidRPr="00F63622">
        <w:rPr>
          <w:rFonts w:ascii="Times New Roman" w:hAnsi="Times New Roman" w:cs="Times New Roman"/>
          <w:sz w:val="28"/>
          <w:szCs w:val="28"/>
        </w:rPr>
        <w:t xml:space="preserve">№ </w:t>
      </w:r>
      <w:r w:rsidR="00497EB9" w:rsidRPr="00F63622">
        <w:rPr>
          <w:rFonts w:ascii="Times New Roman" w:hAnsi="Times New Roman" w:cs="Times New Roman"/>
          <w:sz w:val="28"/>
          <w:szCs w:val="28"/>
        </w:rPr>
        <w:t>44-ФЗ « О  контрактной системе в сфере закупок товаров, работ и услуг для обеспечения государственных и муниципальных нужд» (далее – федеральный за</w:t>
      </w:r>
      <w:r w:rsidRPr="00F63622">
        <w:rPr>
          <w:rFonts w:ascii="Times New Roman" w:hAnsi="Times New Roman" w:cs="Times New Roman"/>
          <w:sz w:val="28"/>
          <w:szCs w:val="28"/>
        </w:rPr>
        <w:t>кон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, </w:t>
      </w:r>
      <w:r w:rsidR="00497EB9" w:rsidRPr="00F63622">
        <w:rPr>
          <w:rFonts w:ascii="Times New Roman" w:hAnsi="Times New Roman" w:cs="Times New Roman"/>
          <w:sz w:val="28"/>
          <w:szCs w:val="28"/>
        </w:rPr>
        <w:t xml:space="preserve">Федеральным законом  от 01.07.2021 г. № 277-ФЗ, </w:t>
      </w:r>
      <w:r w:rsidRPr="00F63622">
        <w:rPr>
          <w:rFonts w:ascii="Times New Roman" w:hAnsi="Times New Roman" w:cs="Times New Roman"/>
          <w:sz w:val="28"/>
          <w:szCs w:val="28"/>
        </w:rPr>
        <w:t>иными федеральными законами и нормативными </w:t>
      </w:r>
      <w:hyperlink r:id="rId13" w:tooltip="Правовые акт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правовыми актами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Российской Федерации, настоящим Положением.</w:t>
      </w:r>
    </w:p>
    <w:p w:rsidR="00497EB9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622">
        <w:rPr>
          <w:rFonts w:ascii="Times New Roman" w:hAnsi="Times New Roman" w:cs="Times New Roman"/>
          <w:sz w:val="28"/>
          <w:szCs w:val="28"/>
        </w:rPr>
        <w:t xml:space="preserve">1.2.Настоящее Положение регулирует отношения, связанные </w:t>
      </w:r>
      <w:r w:rsidR="00497EB9" w:rsidRPr="00F63622">
        <w:rPr>
          <w:rFonts w:ascii="Times New Roman" w:hAnsi="Times New Roman" w:cs="Times New Roman"/>
          <w:sz w:val="28"/>
          <w:szCs w:val="28"/>
        </w:rPr>
        <w:t>с проведением закупок для нужд а</w:t>
      </w:r>
      <w:r w:rsidRPr="00F6362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AF1A29">
        <w:rPr>
          <w:rFonts w:ascii="Times New Roman" w:hAnsi="Times New Roman" w:cs="Times New Roman"/>
          <w:sz w:val="28"/>
          <w:szCs w:val="28"/>
        </w:rPr>
        <w:t>Кривоярского</w:t>
      </w:r>
      <w:r w:rsidRPr="00F6362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F63622">
        <w:rPr>
          <w:rFonts w:ascii="Times New Roman" w:hAnsi="Times New Roman" w:cs="Times New Roman"/>
          <w:sz w:val="28"/>
          <w:szCs w:val="28"/>
        </w:rPr>
        <w:t xml:space="preserve"> образования (далее – Заказчик) в целях обеспечения своевременного и полного удовлетворения потребностей Заказчика в товарах, работах, услугах (далее – продукции) необходимого Заказчику качества и надежности на рыночных условиях, эффективного использования </w:t>
      </w:r>
      <w:hyperlink r:id="rId14" w:tooltip="Денежные средства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денежных средств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расширения возможностей участия юридических и физических лиц (далее – поставщиков) в закупках продукции для нужд Заказчика и стимулирования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такого участия, развития добросовестной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конкуренции, обеспечения гласности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и прозрачности закупки, предотвращения коррупции и других злоупотреблений, содействия объективности и беспринципности принятия решений о выборе поставщика.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1.3.Настоящее Положение применяется ко всем закупкам продукции для нужд Заказчика, за исключением: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1) осуществления заказчиком размещения заказов на поставки товаров, </w:t>
      </w:r>
      <w:hyperlink r:id="rId15" w:tooltip="Выполнение работ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выполнение работ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оказание услуг в соответствии с Федеральным законом от </w:t>
      </w:r>
      <w:r w:rsidR="007D6AB4" w:rsidRPr="00F63622">
        <w:rPr>
          <w:rFonts w:ascii="Times New Roman" w:hAnsi="Times New Roman" w:cs="Times New Roman"/>
          <w:sz w:val="28"/>
          <w:szCs w:val="28"/>
        </w:rPr>
        <w:t>5.04.2013 г. N4</w:t>
      </w:r>
      <w:r w:rsidRPr="00F63622">
        <w:rPr>
          <w:rFonts w:ascii="Times New Roman" w:hAnsi="Times New Roman" w:cs="Times New Roman"/>
          <w:sz w:val="28"/>
          <w:szCs w:val="28"/>
        </w:rPr>
        <w:t xml:space="preserve">4- ФЗ </w:t>
      </w:r>
      <w:r w:rsidR="007D6AB4" w:rsidRPr="00F63622">
        <w:rPr>
          <w:rFonts w:ascii="Times New Roman" w:hAnsi="Times New Roman" w:cs="Times New Roman"/>
          <w:sz w:val="28"/>
          <w:szCs w:val="28"/>
        </w:rPr>
        <w:t>« О  контрактной системе в сфере закупок товаров, работ и услуг для обеспечения государственных и муниципальных нужд»;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2) приобретение Заказчиком </w:t>
      </w:r>
      <w:hyperlink r:id="rId16" w:tooltip="Биржевые товар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биржевых товаров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на товарной бирже в соответствии с законодательством о товарных биржах и </w:t>
      </w:r>
      <w:hyperlink r:id="rId17" w:tooltip="Биржевая торговл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биржевой торговле</w:t>
        </w:r>
      </w:hyperlink>
      <w:r w:rsidRPr="00F63622">
        <w:rPr>
          <w:rFonts w:ascii="Times New Roman" w:hAnsi="Times New Roman" w:cs="Times New Roman"/>
          <w:sz w:val="28"/>
          <w:szCs w:val="28"/>
        </w:rPr>
        <w:t>;</w:t>
      </w:r>
    </w:p>
    <w:p w:rsidR="00497EB9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3) купли продажи </w:t>
      </w:r>
      <w:hyperlink r:id="rId18" w:tooltip="Ценные бумаг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ценных бумаг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и </w:t>
      </w:r>
      <w:hyperlink r:id="rId19" w:tooltip="Валюта цен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валютных ценностей</w:t>
        </w:r>
      </w:hyperlink>
      <w:r w:rsidRPr="00F63622">
        <w:rPr>
          <w:rFonts w:ascii="Times New Roman" w:hAnsi="Times New Roman" w:cs="Times New Roman"/>
          <w:sz w:val="28"/>
          <w:szCs w:val="28"/>
        </w:rPr>
        <w:t>;</w:t>
      </w:r>
    </w:p>
    <w:p w:rsidR="00497EB9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4) закупок в области военно - технического сотрудничества;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5) закупок товаров, работ, услуг в соответствии с международным договором Российской Федерации, если таким договором предусмотрен другой </w:t>
      </w:r>
      <w:r w:rsidRPr="00F63622">
        <w:rPr>
          <w:rFonts w:ascii="Times New Roman" w:hAnsi="Times New Roman" w:cs="Times New Roman"/>
          <w:sz w:val="28"/>
          <w:szCs w:val="28"/>
        </w:rPr>
        <w:lastRenderedPageBreak/>
        <w:t>порядок</w:t>
      </w:r>
      <w:r w:rsidR="00497EB9" w:rsidRPr="00F63622">
        <w:rPr>
          <w:rFonts w:ascii="Times New Roman" w:hAnsi="Times New Roman" w:cs="Times New Roman"/>
          <w:sz w:val="28"/>
          <w:szCs w:val="28"/>
        </w:rPr>
        <w:t>о</w:t>
      </w:r>
      <w:r w:rsidRPr="00F63622">
        <w:rPr>
          <w:rFonts w:ascii="Times New Roman" w:hAnsi="Times New Roman" w:cs="Times New Roman"/>
          <w:sz w:val="28"/>
          <w:szCs w:val="28"/>
        </w:rPr>
        <w:t>пределения поставщиков (подрядчиков, исполнителей) таких товаров,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6) осуществлением заказчиком отбора аудиторской организации для проведения обязательного аудита бухгалтерской (финансовой) отчетности заказчика в соответствии со статьей 5 Федерального закона от </w:t>
      </w:r>
      <w:hyperlink r:id="rId20" w:tooltip="30 декабр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30 декабря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2008года N307-ФЗ «Об аудиторской деятельности».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1.4.Цели принципы закупочной деятельности Заказчика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Основной целью закупочной деятельности является своевременное и полное обеспечение потребности Заказчика в товарах, работах, услугах с необходимыми показателями цены, качества и надежности. Другой целью являются снижение затрат при осуществлении закупок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ри закупках продукции Заказчик руководствуется принципами: 1) информационной открытости закупки;2) равноправия, справедливости, отсутствия дискриминации и необоснованных ограничений конкуренции по отношению к участникам закупки; 3) целевого и экономически эффективного расходования денежных средств на приобретение продукции (с учетом при необходимости стоимости жизненного цикла закупаемой продукции) и реализации мер, направленных на сокращение издержек заказчика;4) отсутствия ограничения допуска к участию в закупках путем установления не измеряемых требований к участникам закупок.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1.5.Закупочные процедуры, предусмотренные настоящим Положением, не являются какой-либо формой торгов и, соответственно, не попадают под регулирование ст.447-449 Гражданского кодекса Российской Федерации и ст.17 Федерального закона от </w:t>
      </w:r>
      <w:hyperlink r:id="rId21" w:tooltip="26 июл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26 июля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2006 года N 135-ФЗ «О защите конкуренции», а также не являются </w:t>
      </w:r>
      <w:hyperlink r:id="rId22" w:tooltip="Публичные оферты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публичной офертой</w:t>
        </w:r>
      </w:hyperlink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1.6.Поставщик несет все расходы и риски, связанные с участием в закупочных процедурах Заказчика. Заказчик не отвечает и не имеет обязательств по этим расходам независимо от характера проведения и результатов закупочных процедур, за исключением случаев, определенных Гражданским кодексом Российской Федерации для проведения торгов.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1.7.При проведении закупочных процедур Заказчик вправе отклонить все поступившие заявки и отмерить закупочную процедуру до момента подведения ееитогов.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1.8.Изменения и дополнения в настоящее Поло</w:t>
      </w:r>
      <w:r w:rsidR="00C330E0" w:rsidRPr="00F63622">
        <w:rPr>
          <w:rFonts w:ascii="Times New Roman" w:hAnsi="Times New Roman" w:cs="Times New Roman"/>
          <w:sz w:val="28"/>
          <w:szCs w:val="28"/>
        </w:rPr>
        <w:t>жение вносятся нормативным правовым  актом а</w:t>
      </w:r>
      <w:r w:rsidRPr="00F6362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F1A29">
        <w:rPr>
          <w:rFonts w:ascii="Times New Roman" w:hAnsi="Times New Roman" w:cs="Times New Roman"/>
          <w:sz w:val="28"/>
          <w:szCs w:val="28"/>
        </w:rPr>
        <w:t>Кривоярского</w:t>
      </w:r>
      <w:r w:rsidR="00C330E0" w:rsidRPr="00F636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C330E0" w:rsidRPr="008B28C8" w:rsidRDefault="00C330E0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60A44" w:rsidRDefault="00660A4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B0C18" w:rsidRPr="008B28C8" w:rsidRDefault="005B0C18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Глава 2. Организация закупочной деятельности</w:t>
      </w:r>
    </w:p>
    <w:p w:rsidR="00C330E0" w:rsidRDefault="005B0C18" w:rsidP="00660A44">
      <w:pPr>
        <w:pStyle w:val="a4"/>
        <w:shd w:val="clear" w:color="auto" w:fill="FFFFFF"/>
        <w:spacing w:before="375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2.1.Заказчик.</w:t>
      </w:r>
    </w:p>
    <w:p w:rsidR="00C330E0" w:rsidRDefault="005B0C18" w:rsidP="00660A44">
      <w:pPr>
        <w:pStyle w:val="a4"/>
        <w:shd w:val="clear" w:color="auto" w:fill="FFFFFF"/>
        <w:spacing w:before="375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Заказчик осуществляет функции: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планирование закупок, в том числе выбор процедуры закупки;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проведение закупочных процедур;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lastRenderedPageBreak/>
        <w:t>-заключения и исполнения договоров по итогам закупочных процедур;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-контроля исполнения договоров;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-обеспечения публичной отчетности;</w:t>
      </w:r>
    </w:p>
    <w:p w:rsidR="00C330E0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-оценки эффективности закупок;</w:t>
      </w:r>
    </w:p>
    <w:p w:rsidR="005B0C18" w:rsidRPr="008B28C8" w:rsidRDefault="005B0C18" w:rsidP="00660A44">
      <w:pPr>
        <w:pStyle w:val="a4"/>
        <w:shd w:val="clear" w:color="auto" w:fill="FFFFFF"/>
        <w:spacing w:before="12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-выполнения иных действий, предписанных настоящим Положением.</w:t>
      </w:r>
    </w:p>
    <w:p w:rsidR="005B0C18" w:rsidRPr="008B28C8" w:rsidRDefault="005B0C18" w:rsidP="00660A44">
      <w:pPr>
        <w:pStyle w:val="a4"/>
        <w:shd w:val="clear" w:color="auto" w:fill="FFFFFF"/>
        <w:spacing w:before="375" w:beforeAutospacing="0" w:after="12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2.2. Лица, участвующие в процессе закупочной деятельности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В целях настоящего Положения под лицами, участвующими в процессе закупочной деятельности, понимаются работники Заказчика, выполняющими какие-либо действия в рамках выполнения процесса закупок. В частности, к таковым относятся руководитель Заказчика, уполномоченные им лица, работники </w:t>
      </w:r>
      <w:hyperlink r:id="rId23" w:tooltip="Бухгалтерия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бухгалтерии</w:t>
        </w:r>
      </w:hyperlink>
      <w:r w:rsidRPr="00043820">
        <w:rPr>
          <w:sz w:val="28"/>
          <w:szCs w:val="28"/>
        </w:rPr>
        <w:t>,</w:t>
      </w:r>
      <w:r w:rsidRPr="008B28C8">
        <w:rPr>
          <w:color w:val="000000"/>
          <w:sz w:val="28"/>
          <w:szCs w:val="28"/>
        </w:rPr>
        <w:t xml:space="preserve"> работники, непосредственно участвующие в процессе закупок и другие.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Лица, участвующие в процессе закупочной деятельности, должны строго соблюдать требования действующего законодательства, Федерального за</w:t>
      </w:r>
      <w:r w:rsidR="00043820">
        <w:rPr>
          <w:color w:val="000000"/>
          <w:sz w:val="28"/>
          <w:szCs w:val="28"/>
        </w:rPr>
        <w:t>кона</w:t>
      </w:r>
      <w:r w:rsidRPr="008B28C8">
        <w:rPr>
          <w:color w:val="000000"/>
          <w:sz w:val="28"/>
          <w:szCs w:val="28"/>
        </w:rPr>
        <w:t>, настоящего Положения, а также действующих локальных </w:t>
      </w:r>
      <w:hyperlink r:id="rId24" w:tooltip="Акт нормативный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нормативных актов</w:t>
        </w:r>
      </w:hyperlink>
      <w:r w:rsidRPr="008B28C8">
        <w:rPr>
          <w:color w:val="000000"/>
          <w:sz w:val="28"/>
          <w:szCs w:val="28"/>
        </w:rPr>
        <w:t> Заказчика по закупочной деятельности.Лицам, участвующим в процессе закупочной деятельности, запрещается:</w:t>
      </w:r>
    </w:p>
    <w:p w:rsidR="00043820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координировать деятельность участников закупки иначе, чем это разрешено либо предусмотрено действующим </w:t>
      </w:r>
      <w:hyperlink r:id="rId25" w:tooltip="Законы в России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законодательством Российской Федерации</w:t>
        </w:r>
      </w:hyperlink>
      <w:r w:rsidRPr="008B28C8">
        <w:rPr>
          <w:color w:val="000000"/>
          <w:sz w:val="28"/>
          <w:szCs w:val="28"/>
        </w:rPr>
        <w:t>, локальными нормативными актами Заказчика по закупочной деятельности, </w:t>
      </w:r>
      <w:hyperlink r:id="rId26" w:tooltip="Закупочная документация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закупочной документацией</w:t>
        </w:r>
      </w:hyperlink>
      <w:r w:rsidRPr="008B28C8">
        <w:rPr>
          <w:color w:val="000000"/>
          <w:sz w:val="28"/>
          <w:szCs w:val="28"/>
        </w:rPr>
        <w:t>;</w:t>
      </w:r>
    </w:p>
    <w:p w:rsidR="00043820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получать какие-либо личные выгоды от проведения закупки;</w:t>
      </w:r>
    </w:p>
    <w:p w:rsidR="00043820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 xml:space="preserve">- </w:t>
      </w:r>
      <w:proofErr w:type="gramStart"/>
      <w:r w:rsidRPr="008B28C8">
        <w:rPr>
          <w:color w:val="000000"/>
          <w:sz w:val="28"/>
          <w:szCs w:val="28"/>
        </w:rPr>
        <w:t>предоставлять</w:t>
      </w:r>
      <w:proofErr w:type="gramEnd"/>
      <w:r w:rsidRPr="008B28C8">
        <w:rPr>
          <w:color w:val="000000"/>
          <w:sz w:val="28"/>
          <w:szCs w:val="28"/>
        </w:rPr>
        <w:t xml:space="preserve"> кому бы то ни было любые сведения о ходе закупок и принимаемых решениях (проектах решений), кроме случаев, прямо предусмотренных действующим законодательством Российской Федерации, локальными нормативными актами Заказчика по закупочной деятельности, закупочной документацией;</w:t>
      </w:r>
    </w:p>
    <w:p w:rsidR="005B0C1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- проводить не предусмотренные действующим законодательством Российской Федерации, локальными нормативными актами Заказчика по закупочной деятельности, закупочной документацией переговоры с участниками процедур закупок.</w:t>
      </w:r>
    </w:p>
    <w:p w:rsidR="00F63622" w:rsidRDefault="00F63622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7D6AB4" w:rsidRPr="008B28C8" w:rsidRDefault="007D6AB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5B0C18" w:rsidRDefault="005B0C18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1" w:name="_Toc320700936"/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Глава 3. Информационное обеспечение закупочной деятельности</w:t>
      </w:r>
      <w:bookmarkEnd w:id="1"/>
    </w:p>
    <w:p w:rsidR="007D6AB4" w:rsidRPr="008B28C8" w:rsidRDefault="007D6AB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3.1. Официальным источником размещения информации о закупках Заказчика является сайт в </w:t>
      </w:r>
      <w:hyperlink r:id="rId27" w:tooltip="Информационные сет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</w:t>
      </w:r>
      <w:r w:rsidR="00DA62A8" w:rsidRPr="00F63622">
        <w:rPr>
          <w:rFonts w:ascii="Times New Roman" w:hAnsi="Times New Roman" w:cs="Times New Roman"/>
          <w:color w:val="000000"/>
          <w:sz w:val="28"/>
          <w:szCs w:val="28"/>
        </w:rPr>
        <w:t>«Интернет»</w:t>
      </w:r>
      <w:r w:rsidR="00043820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3.2. На сайте Заказчика размещаются документы и сведения, предусмотренные настоящим Положением, в том числе: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Настоящее Положение, изменения, вносимые в указанное Положение, размещаемые на официальном сайте в течение пятнадцати дней со дня их утверждения;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Извещения о закупках, документации закупочных процедур, </w:t>
      </w:r>
      <w:hyperlink r:id="rId28" w:tooltip="Проекты договоров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проекты договоров</w:t>
        </w:r>
      </w:hyperlink>
      <w:r w:rsidRPr="00F63622">
        <w:rPr>
          <w:rFonts w:ascii="Times New Roman" w:hAnsi="Times New Roman" w:cs="Times New Roman"/>
          <w:color w:val="000000"/>
          <w:sz w:val="28"/>
          <w:szCs w:val="28"/>
        </w:rPr>
        <w:t>, заключаемых по результатам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Изменения в извещениях о закупках и в документациях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Разъяснения документаций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Протоколы, составляемые в ходе проведения закупочных процедур;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Годовой план закупки товаров,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Документации квалификационного отбора.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3.3. Привлечение поставщиков к участию в закупочных процедурах осуществляется посредством размещения информации о проводимых закупочных процедурах и потребностях Заказчика на сайте Заказчика, официальном сайте по закупкам в Российской Федерации, иных сайтах и </w:t>
      </w:r>
      <w:hyperlink r:id="rId29" w:tooltip="Средства массовой информаци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средствах массовой информации</w:t>
        </w:r>
      </w:hyperlink>
      <w:r w:rsidRPr="00F63622">
        <w:rPr>
          <w:rFonts w:ascii="Times New Roman" w:hAnsi="Times New Roman" w:cs="Times New Roman"/>
          <w:color w:val="000000"/>
          <w:sz w:val="28"/>
          <w:szCs w:val="28"/>
        </w:rPr>
        <w:t>, а так же адресными приглашениями, направляемыми по электронной почте или при помощи иных сре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дств св</w:t>
      </w:r>
      <w:proofErr w:type="gramEnd"/>
      <w:r w:rsidRPr="00F63622">
        <w:rPr>
          <w:rFonts w:ascii="Times New Roman" w:hAnsi="Times New Roman" w:cs="Times New Roman"/>
          <w:color w:val="000000"/>
          <w:sz w:val="28"/>
          <w:szCs w:val="28"/>
        </w:rPr>
        <w:t>язи. При этом адресное приглашение не может быть направлено ранее размещения извещения о закупке на сайте Заказчика.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3.4. В случае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на сайте Заказчика размещается информация об изменении договора с указанием измененных условий.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3.6. Протоколы, составляемые в ходе закупки, размещаются заказчиком на сайте Заказчика не позднее чем через три дня со дня подписания таких протоколов.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предусмотренная п. 3.2.-3.6., за исключением </w:t>
      </w:r>
      <w:proofErr w:type="spell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пп</w:t>
      </w:r>
      <w:proofErr w:type="spellEnd"/>
      <w:r w:rsidRPr="00F63622">
        <w:rPr>
          <w:rFonts w:ascii="Times New Roman" w:hAnsi="Times New Roman" w:cs="Times New Roman"/>
          <w:color w:val="000000"/>
          <w:sz w:val="28"/>
          <w:szCs w:val="28"/>
        </w:rPr>
        <w:t>. 7 п. 3.2. настоящего Положения, так же размещается на официальном сайте в информационно-телекоммуникационной сети «Интернет» для размещения информации о размещении заказов на поставки товаров, </w:t>
      </w:r>
      <w:hyperlink r:id="rId30" w:tooltip="Выполнение работ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выполнение работ</w:t>
        </w:r>
      </w:hyperlink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, оказание услуг </w:t>
      </w:r>
      <w:r w:rsidRPr="00F6362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E5F7E" w:rsidRPr="00AE5F7E">
        <w:rPr>
          <w:rFonts w:ascii="Times New Roman" w:hAnsi="Times New Roman" w:cs="Times New Roman"/>
          <w:sz w:val="28"/>
          <w:szCs w:val="28"/>
        </w:rPr>
        <w:fldChar w:fldCharType="begin"/>
      </w:r>
      <w:r w:rsidRPr="00F63622">
        <w:rPr>
          <w:rFonts w:ascii="Times New Roman" w:hAnsi="Times New Roman" w:cs="Times New Roman"/>
          <w:sz w:val="28"/>
          <w:szCs w:val="28"/>
        </w:rPr>
        <w:instrText xml:space="preserve"> HYPERLINK "http://www.zakupki.gov.ru/" </w:instrText>
      </w:r>
      <w:r w:rsidR="00AE5F7E" w:rsidRPr="00AE5F7E">
        <w:rPr>
          <w:rFonts w:ascii="Times New Roman" w:hAnsi="Times New Roman" w:cs="Times New Roman"/>
          <w:sz w:val="28"/>
          <w:szCs w:val="28"/>
        </w:rPr>
        <w:fldChar w:fldCharType="separate"/>
      </w:r>
      <w:r w:rsidRPr="00F63622">
        <w:rPr>
          <w:rStyle w:val="a3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www</w:t>
      </w:r>
      <w:proofErr w:type="spellEnd"/>
      <w:r w:rsidRPr="00F63622">
        <w:rPr>
          <w:rStyle w:val="a3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r w:rsidRPr="00F63622">
        <w:rPr>
          <w:rStyle w:val="a3"/>
          <w:rFonts w:ascii="Times New Roman" w:hAnsi="Times New Roman" w:cs="Times New Roman"/>
          <w:color w:val="0066CC"/>
          <w:sz w:val="28"/>
          <w:szCs w:val="28"/>
          <w:bdr w:val="none" w:sz="0" w:space="0" w:color="auto" w:frame="1"/>
        </w:rPr>
        <w:t> </w:t>
      </w:r>
      <w:r w:rsidR="00AE5F7E" w:rsidRPr="00F63622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F63622">
        <w:rPr>
          <w:rFonts w:ascii="Times New Roman" w:hAnsi="Times New Roman" w:cs="Times New Roman"/>
          <w:color w:val="000000"/>
          <w:sz w:val="28"/>
          <w:szCs w:val="28"/>
        </w:rPr>
        <w:t>) (далее — официальный сайт по закупкам в Российской Федерации) в те же сроки, что и на сайте Заказчика.</w:t>
      </w:r>
      <w:proofErr w:type="gramEnd"/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3.8. Сведения, размещаемые на официальном сайте по закупкам в Российской Федерации и на сайте Заказчика должны соответствовать друг другу.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3.9. Документы и сведения, размещенные на официальном сайте и на сайте Заказчика в соответствии с настоящим Положением, должны быть доступны для ознакомления без взимания платы.</w:t>
      </w:r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Не подлежат размещению на официальном сайте и сайте Заказчика сведения о закупке, составляющие государственную тайну или в отношении которой приняты решения Правительства Российской Федерации, при условии, что такие сведения содержатся в извещении о закупке, документации о закупке или в проекте договора, а так же сведения о закупке товаров, работ, услуг, стоимость которых не превышает сто тысяч рублей.</w:t>
      </w:r>
      <w:proofErr w:type="gramEnd"/>
    </w:p>
    <w:p w:rsidR="00043820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3.11. Заказчик не позднее 10-го числа месяца, следующего за отчетным месяцем, размещает на официальном сайте и сайте Заказчика: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1) сведения о количестве и об общей стоимости договоров, заключенных заказчиком по результатам закупки товаров,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подрядчика);</w:t>
      </w:r>
    </w:p>
    <w:p w:rsidR="00043820" w:rsidRDefault="005B0C18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3) сведения о количестве и об общей стоимости договоров, заключенных заказчиком по результатам закупки, сведения о которой составляют коммерческую и государственную тайну или в отношении которой приняты решения Правительства Российской Федерации.</w:t>
      </w:r>
      <w:bookmarkStart w:id="2" w:name="_Toc320700937"/>
      <w:bookmarkEnd w:id="2"/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0C18" w:rsidRDefault="0004382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4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Участники процедур закупок</w:t>
      </w:r>
    </w:p>
    <w:p w:rsidR="00FE5975" w:rsidRPr="008B28C8" w:rsidRDefault="00FE5975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FE5975" w:rsidRDefault="00825B17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B0C18" w:rsidRPr="008B28C8">
        <w:rPr>
          <w:color w:val="000000"/>
          <w:sz w:val="28"/>
          <w:szCs w:val="28"/>
        </w:rPr>
        <w:t xml:space="preserve">.1. </w:t>
      </w:r>
      <w:proofErr w:type="gramStart"/>
      <w:r w:rsidR="005B0C18" w:rsidRPr="008B28C8">
        <w:rPr>
          <w:color w:val="000000"/>
          <w:sz w:val="28"/>
          <w:szCs w:val="28"/>
        </w:rPr>
        <w:t>Участником процедур закупки (поставщ</w:t>
      </w:r>
      <w:r w:rsidR="00043820">
        <w:rPr>
          <w:color w:val="000000"/>
          <w:sz w:val="28"/>
          <w:szCs w:val="28"/>
        </w:rPr>
        <w:t>и</w:t>
      </w:r>
      <w:r w:rsidR="005B0C18" w:rsidRPr="008B28C8">
        <w:rPr>
          <w:color w:val="000000"/>
          <w:sz w:val="28"/>
          <w:szCs w:val="28"/>
        </w:rPr>
        <w:t>ком)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 </w:t>
      </w:r>
      <w:hyperlink r:id="rId31" w:tooltip="Индивидуальное предпринимательство" w:history="1">
        <w:r w:rsidR="005B0C18"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индивидуальный предприниматель</w:t>
        </w:r>
      </w:hyperlink>
      <w:r w:rsidR="005B0C18" w:rsidRPr="008B28C8">
        <w:rPr>
          <w:color w:val="000000"/>
          <w:sz w:val="28"/>
          <w:szCs w:val="28"/>
        </w:rPr>
        <w:t> или несколько индивидуальных предпринимателей, выступающих на стороне одного участника закупки</w:t>
      </w:r>
      <w:proofErr w:type="gramEnd"/>
      <w:r w:rsidR="005B0C18" w:rsidRPr="008B28C8">
        <w:rPr>
          <w:color w:val="000000"/>
          <w:sz w:val="28"/>
          <w:szCs w:val="28"/>
        </w:rPr>
        <w:t xml:space="preserve">, </w:t>
      </w:r>
      <w:proofErr w:type="gramStart"/>
      <w:r w:rsidR="005B0C18" w:rsidRPr="008B28C8">
        <w:rPr>
          <w:color w:val="000000"/>
          <w:sz w:val="28"/>
          <w:szCs w:val="28"/>
        </w:rPr>
        <w:t>которые</w:t>
      </w:r>
      <w:proofErr w:type="gramEnd"/>
      <w:r w:rsidR="005B0C18" w:rsidRPr="008B28C8">
        <w:rPr>
          <w:color w:val="000000"/>
          <w:sz w:val="28"/>
          <w:szCs w:val="28"/>
        </w:rPr>
        <w:t xml:space="preserve"> соответствуют требованиям, установленным заказчиком в соответствии с положением о закупке.</w:t>
      </w:r>
    </w:p>
    <w:p w:rsidR="00043820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5B0C18" w:rsidRPr="008B28C8">
        <w:rPr>
          <w:color w:val="000000"/>
          <w:sz w:val="28"/>
          <w:szCs w:val="28"/>
        </w:rPr>
        <w:t>. Для участников закупочных процедур устанавливаются следующие обязательные требования: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соответствие участника закупочной процедуры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торгов;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не проведение ликвидации участника закупочной процедуры - юридического лица и отсутствие решения </w:t>
      </w:r>
      <w:hyperlink r:id="rId32" w:tooltip="Арбитражный суд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арбитражного суда</w:t>
        </w:r>
      </w:hyperlink>
      <w:r w:rsidRPr="008B28C8">
        <w:rPr>
          <w:color w:val="000000"/>
          <w:sz w:val="28"/>
          <w:szCs w:val="28"/>
        </w:rPr>
        <w:t> о признании участника закупочной процедуры - юридического лица, индивидуального предпринимателя банкротом и об открытии конкурсного производства;</w:t>
      </w:r>
    </w:p>
    <w:p w:rsidR="005B0C18" w:rsidRPr="008B28C8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не приостановление деятельности участника закупочной процедуры в порядке, предусмотренном Кодексом Российской Федерации об </w:t>
      </w:r>
      <w:hyperlink r:id="rId33" w:tooltip="Административное право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административных правонарушениях</w:t>
        </w:r>
      </w:hyperlink>
      <w:r w:rsidRPr="008B28C8">
        <w:rPr>
          <w:color w:val="000000"/>
          <w:sz w:val="28"/>
          <w:szCs w:val="28"/>
        </w:rPr>
        <w:t>, на день подачи заявки на участие в закупочной процедуре;</w:t>
      </w:r>
    </w:p>
    <w:p w:rsidR="008C1E95" w:rsidRDefault="005B0C1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отсутствие у участника закупочной процедуры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</w:t>
      </w:r>
      <w:r w:rsidR="00043820">
        <w:rPr>
          <w:color w:val="000000"/>
          <w:sz w:val="28"/>
          <w:szCs w:val="28"/>
        </w:rPr>
        <w:t xml:space="preserve"> которой превышает 25%</w:t>
      </w:r>
      <w:r w:rsidRPr="008B28C8">
        <w:rPr>
          <w:color w:val="000000"/>
          <w:sz w:val="28"/>
          <w:szCs w:val="28"/>
        </w:rPr>
        <w:t xml:space="preserve"> процентов </w:t>
      </w:r>
      <w:hyperlink r:id="rId34" w:tooltip="Балансовая стоимость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 xml:space="preserve">балансовой </w:t>
        </w:r>
        <w:proofErr w:type="gramStart"/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стоимости</w:t>
        </w:r>
      </w:hyperlink>
      <w:r w:rsidRPr="008B28C8">
        <w:rPr>
          <w:color w:val="000000"/>
          <w:sz w:val="28"/>
          <w:szCs w:val="28"/>
        </w:rPr>
        <w:t> активов участника размещения заказа</w:t>
      </w:r>
      <w:proofErr w:type="gramEnd"/>
      <w:r w:rsidRPr="008B28C8">
        <w:rPr>
          <w:color w:val="000000"/>
          <w:sz w:val="28"/>
          <w:szCs w:val="28"/>
        </w:rPr>
        <w:t xml:space="preserve"> по данным </w:t>
      </w:r>
      <w:hyperlink r:id="rId35" w:tooltip="Бухгалтерская отчетность" w:history="1">
        <w:r w:rsidRPr="0004382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бухгалтерской отчетности</w:t>
        </w:r>
      </w:hyperlink>
      <w:r w:rsidRPr="008B28C8">
        <w:rPr>
          <w:color w:val="000000"/>
          <w:sz w:val="28"/>
          <w:szCs w:val="28"/>
        </w:rPr>
        <w:t> за последний завершенный отчетный период. Участник закупочной процедуры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закупочной процедуре не принято.</w:t>
      </w:r>
    </w:p>
    <w:p w:rsidR="00DA62A8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5B0C18" w:rsidRPr="008B28C8">
        <w:rPr>
          <w:color w:val="000000"/>
          <w:sz w:val="28"/>
          <w:szCs w:val="28"/>
        </w:rPr>
        <w:t>. Заказчик вправе устанавливать квалификационные требования к участникам закупочных процедур, в том числе требования о прохождении аккредитации в порядке, определенным настоящим Положением. При этом</w:t>
      </w:r>
      <w:proofErr w:type="gramStart"/>
      <w:r w:rsidR="005B0C18" w:rsidRPr="008B28C8">
        <w:rPr>
          <w:color w:val="000000"/>
          <w:sz w:val="28"/>
          <w:szCs w:val="28"/>
        </w:rPr>
        <w:t>,</w:t>
      </w:r>
      <w:proofErr w:type="gramEnd"/>
      <w:r w:rsidR="005B0C18" w:rsidRPr="008B28C8">
        <w:rPr>
          <w:color w:val="000000"/>
          <w:sz w:val="28"/>
          <w:szCs w:val="28"/>
        </w:rPr>
        <w:t xml:space="preserve"> во </w:t>
      </w:r>
      <w:r w:rsidR="005B0C18" w:rsidRPr="008B28C8">
        <w:rPr>
          <w:color w:val="000000"/>
          <w:sz w:val="28"/>
          <w:szCs w:val="28"/>
        </w:rPr>
        <w:lastRenderedPageBreak/>
        <w:t>избежание ограничения конкуренции, такие требования устанавливаются одинаковыми для всех поставщиков.</w:t>
      </w:r>
    </w:p>
    <w:p w:rsidR="00DA62A8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Заказчик обязан осуществлять закупки у </w:t>
      </w:r>
      <w:r w:rsidRPr="008B28C8">
        <w:rPr>
          <w:color w:val="000000"/>
          <w:sz w:val="28"/>
          <w:szCs w:val="28"/>
        </w:rPr>
        <w:t>субъектов малого и </w:t>
      </w:r>
      <w:hyperlink r:id="rId36" w:tooltip="Среднее предпринимательство" w:history="1">
        <w:r w:rsidRPr="003E2B84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среднего предпринимательства</w:t>
        </w:r>
      </w:hyperlink>
      <w:r>
        <w:rPr>
          <w:color w:val="000000"/>
          <w:sz w:val="28"/>
          <w:szCs w:val="28"/>
        </w:rPr>
        <w:t xml:space="preserve">, социально ориентированных некоммерческих организаций в объеме не менее чем 25% совокупного годового объема закупок. </w:t>
      </w:r>
      <w:proofErr w:type="gramStart"/>
      <w:r>
        <w:rPr>
          <w:color w:val="000000"/>
          <w:sz w:val="28"/>
          <w:szCs w:val="28"/>
        </w:rPr>
        <w:t>Годовой объем закупок, которые планируется в соответствии с проектом плана закупки или утвержденным планом закупки осуществить по результатам закупок, участниками которых являются только субъекты малого и среднего предпринимательства, должен составлять не менее 20 % совокупного годового стоимостного объема закупок, планируемых к осуществлению в соответствии с проектом плана закупки или утвержденным планом закупки.</w:t>
      </w:r>
      <w:proofErr w:type="gramEnd"/>
    </w:p>
    <w:p w:rsidR="008C1E95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="005B0C18" w:rsidRPr="008B28C8">
        <w:rPr>
          <w:color w:val="000000"/>
          <w:sz w:val="28"/>
          <w:szCs w:val="28"/>
        </w:rPr>
        <w:t>. В случае</w:t>
      </w:r>
      <w:proofErr w:type="gramStart"/>
      <w:r w:rsidR="005B0C18" w:rsidRPr="008B28C8">
        <w:rPr>
          <w:color w:val="000000"/>
          <w:sz w:val="28"/>
          <w:szCs w:val="28"/>
        </w:rPr>
        <w:t>,</w:t>
      </w:r>
      <w:proofErr w:type="gramEnd"/>
      <w:r w:rsidR="005B0C18" w:rsidRPr="008B28C8">
        <w:rPr>
          <w:color w:val="000000"/>
          <w:sz w:val="28"/>
          <w:szCs w:val="28"/>
        </w:rPr>
        <w:t xml:space="preserve"> если несколько юридических или физических лиц выступают совместно в качестве участника закупочной процедуры, каждый из таких юридических или физических лиц должен по отдельности соответствовать требованиям, установленным Заказчиком в документации о закупке к участникам закупки.</w:t>
      </w:r>
    </w:p>
    <w:p w:rsidR="005B0C18" w:rsidRPr="008B28C8" w:rsidRDefault="00DA62A8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</w:t>
      </w:r>
      <w:r w:rsidR="005B0C18" w:rsidRPr="008B28C8">
        <w:rPr>
          <w:color w:val="000000"/>
          <w:sz w:val="28"/>
          <w:szCs w:val="28"/>
        </w:rPr>
        <w:t>.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закупочной процедуры.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5B0C18" w:rsidRDefault="00825B17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A62A8">
        <w:rPr>
          <w:color w:val="000000"/>
          <w:sz w:val="28"/>
          <w:szCs w:val="28"/>
        </w:rPr>
        <w:t>.7</w:t>
      </w:r>
      <w:r w:rsidR="005B0C18" w:rsidRPr="008B28C8">
        <w:rPr>
          <w:color w:val="000000"/>
          <w:sz w:val="28"/>
          <w:szCs w:val="28"/>
        </w:rPr>
        <w:t>. Сведения об участнике закупочной процедуры не должны содержаться в реестрах недобросовестных поставщиков, предусмотренных Федеральными </w:t>
      </w:r>
      <w:hyperlink r:id="rId37" w:tooltip="Законы в России" w:history="1">
        <w:r w:rsidR="005B0C18" w:rsidRPr="008C1E95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законами Российской Федерации</w:t>
        </w:r>
      </w:hyperlink>
      <w:r w:rsidR="005B0C18" w:rsidRPr="008C1E95">
        <w:rPr>
          <w:sz w:val="28"/>
          <w:szCs w:val="28"/>
        </w:rPr>
        <w:t> от 18 </w:t>
      </w:r>
      <w:hyperlink r:id="rId38" w:tooltip="Июль 2011 г." w:history="1">
        <w:r w:rsidR="005B0C18" w:rsidRPr="008C1E95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июля 2011</w:t>
        </w:r>
      </w:hyperlink>
      <w:r w:rsidR="005B0C18" w:rsidRPr="008B28C8">
        <w:rPr>
          <w:color w:val="000000"/>
          <w:sz w:val="28"/>
          <w:szCs w:val="28"/>
        </w:rPr>
        <w:t> г. N 223-ФЗ "О закупках товаров, работ, услуг отдельными видами юридических лиц. Наличие таких сведений в реестре недобросовестных поставщиков является основанием для отклонения заявки поставщика на участие в закупочной процедуре Заказчика.</w:t>
      </w:r>
    </w:p>
    <w:p w:rsidR="008C1E95" w:rsidRDefault="008C1E95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60A44" w:rsidRPr="008B28C8" w:rsidRDefault="00660A44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5B0C18" w:rsidRPr="008B28C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bookmarkStart w:id="3" w:name="_Toc320700939"/>
      <w:bookmarkEnd w:id="3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5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Процедуры </w:t>
      </w:r>
      <w:hyperlink r:id="rId39" w:tooltip="Выбор поставщика" w:history="1">
        <w:r w:rsidR="005B0C18" w:rsidRPr="008C1E95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выбора поставщиков</w:t>
        </w:r>
      </w:hyperlink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5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Основной процедурой выбора поставщиков является прямая закупка (закупка у единственного поставщика), без проведения закупочных процедур.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Выбор поставщика может также осуществляться с помощью следующих процедур закупки: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Запрос ценовых предложений (котировок);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Запрос предложений;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Конкурентные переговоры.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Процедура выбора поставщика, применяемая к конкретной закупке, определяется Генеральным директором Общества.</w:t>
      </w:r>
    </w:p>
    <w:p w:rsidR="005B0C18" w:rsidRPr="008B28C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bookmarkStart w:id="4" w:name="_Toc320700940"/>
      <w:bookmarkStart w:id="5" w:name="_5_11__Условия_проведения"/>
      <w:bookmarkEnd w:id="4"/>
      <w:bookmarkEnd w:id="5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6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Извещение и документация закупочной процедуры</w:t>
      </w:r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Извещение о закупке является неотъемлемой частью документации закупочной процедуры. Сведения, содержащиеся в извещении о закупке, должны соответствовать сведениям, содержащимся в документации о закупке.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В извещении о закупке должны быть указаны, как минимум, следующие сведения: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1) процедура закупки (вид процедуры закупки в соответствии с п. 6.1. настоящего Положения);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2) наименование, место нахождения, почтовый адрес, адрес электронной почты, номер контактного телефона Заказчика;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3) предмет договора с указанием количества поставляемого товара, объема выполняемых работ, оказываемых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4) место поставки товара, выполнения работ, оказания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5) сведения о начальной (максимальной) цене договора (цене лота), если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установлена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6) 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в форме электронного документа;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7) место и дата рассмотрения предложений участников закупки и подведения итогов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8) адрес интернет-сайта, на котором размещается документация закупочной процедуры.</w:t>
      </w:r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.3. Документация закупочной процедуры должна включать сведения, определенные настоящим Положением, в том числе: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сведения о виде закупочной процедуры;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продукции, ее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содержанию, форме, оформлению и составу заявки на участие в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 действия заявок;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характеристик;место, условия и сроки (периоды) поставки товара, выполнения работы, оказания услуги;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сведения о начальной (максимальной) цене договора;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форма, сроки и порядок оплаты товара, работы, услуги;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порядок формирования цены договора (с учетом или без учета расходов на перевозку, страхование, уплату таможенных пошлин, налогов и других обязательных платежей);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порядок, место, дата начала и дата окончания срока подачи заявок на участие в закупке;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участникам закупки, включая требования к квалификации, и перечень документов, представляемых участниками закупки для подтверждения их соответствия установленным требованиям;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формы, порядок, дата начала и дата окончания срока предоставления участникам закупки разъяснений положений документации о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место и дата рассмотрения предложений участников закупки и подведения итогов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критерии оценки и сопоставления заявок на участие в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порядок оценки и сопоставления заявок на участие в закупке;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размер, порядок и срок предоставления обеспечения заявки на участие в закупочной процедуре (если такое требование установлено);</w:t>
      </w:r>
      <w:bookmarkStart w:id="6" w:name="_Toc173119348"/>
      <w:bookmarkEnd w:id="6"/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указание на обязанность поставщика поставить новую, не бывшую в употреблении продукцию, если иное не оговорено документацией закупочной процедуры;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указание на ответственность поставщика, в случае победы в закупочной процедуре и уклонения от заключения договора;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размер, порядок и срок предоставления обеспечения исполнения договора и возврата такого обеспечения (если такое требование установлено);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Заказчик имеет право установить требования, касающиеся подготовки и представления заявок и условий проведения процедуры закупок, в том числе требование о предоставлении копии заявки/предложения поставщика на электронном носителе информации при условии, если указанные требования не ограничивают конкуренцию.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Если иное не определено в документации закупочной процедуры, критериями оценки предложений поставщиков и выбора победителя являются:предложенная поставщиком цена договора;</w:t>
      </w:r>
    </w:p>
    <w:p w:rsidR="008C1E95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функциональные характеристики (потребительские свойства) или качественные характеристики товара, качество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квалификация участников конкурса;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расходы на эксплуатацию товара;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расходы на техническое обслуживание товара;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сроки (периоды) поставки товара, выполнения работ, оказания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 предоставления гарантии качества товара, работ, услуг;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объем предоставления гарантий качества товара, работ, услуг.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Значимость критериев и порядок оценки указываются в документации закупочной процедуры.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При проведении процедуры закупки могут выделяться лоты, в отношении которых отдельно указываются предмет и условия поставки продукции, а также критерии и порядок выбора поставщика.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имеет право подать заявку отдельно на каждый лот, при этом документы общие для лотов (например, копии лицензий, выписки из ЕГРЮЛ и ЕГРИП и т. п.) не дублируются и включаются в состав заявки поставщика на первый по нумерации лот, на который он подает заявку.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Не допускается ограничение состава участников процедуры закупок за счет формирования лотов, в том числе путем включения в состав лота нескольких наименований продукции, функционально или технологически не связанных между собой.</w:t>
      </w:r>
    </w:p>
    <w:p w:rsidR="005B0C18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6</w:t>
      </w:r>
      <w:r w:rsidR="005B0C18" w:rsidRPr="00F63622">
        <w:rPr>
          <w:rFonts w:ascii="Times New Roman" w:hAnsi="Times New Roman" w:cs="Times New Roman"/>
          <w:sz w:val="28"/>
          <w:szCs w:val="28"/>
        </w:rPr>
        <w:t>.8. Изменения, вносимые в извещение о закупке, документацию о закупке,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изменений, предоставления указанных разъяснений.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7" w:name="_Toc320700941"/>
      <w:bookmarkEnd w:id="7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7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Запрос ценовых предложений (котировок)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C1E95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Запрос ценовых предложений размещается на сайте Заказчика не менее чем за 7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 В случае если продукция, аналогичная данной, ранее закупалась Заказчиком, в число участников запроса ценовых предложений должен включаться поставщик, сделавший при последней закупке лучшее ценовое предложение.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Запрос ценовых предложений должен содержать св</w:t>
      </w:r>
      <w:r w:rsidR="00D12994" w:rsidRPr="00F63622">
        <w:rPr>
          <w:rFonts w:ascii="Times New Roman" w:hAnsi="Times New Roman" w:cs="Times New Roman"/>
          <w:sz w:val="28"/>
          <w:szCs w:val="28"/>
        </w:rPr>
        <w:t>едения, предусмотренные Главой 6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.3. Список участников запроса ценовых предложений может быть составлен путем проведения квалификационного отбора.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Любое изменение или разъяснение запроса ценовых предложений, сообщается всем поставщикам, участвующим в процедуре запроса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.5. Ценовые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Каждый поставщик может давать только одно ценовое предложение, и в него не разрешается вносить изменения.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Запрещаются любые переговоры с участниками запроса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.8. Директор рассматривает ценовые предложения таким образом, чтобы избежать раскрытия их содержания конкурирующим поставщикам.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.9. Директор рассматривает ценовые предложения на предмет соответствия запросу ценовых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.10. Недопустимо отклонение ценовых предложений по формальному признаку, включая несоответствие установленной в запросе ценовых предложений форме.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.11. Победителем запроса ценовых предложений признается поставщик, чье предложение соответствует запросу ценовых предложений и содержит лучшие ценовые условия. Решение директора оформляется протоколом, в котором указываются два поставщика, предложения которых соответствует запросу ценовых предложений и содержат лучшие ценовые условия. Протокол </w:t>
      </w:r>
      <w:r w:rsidR="005B0C18" w:rsidRPr="00F63622">
        <w:rPr>
          <w:rFonts w:ascii="Times New Roman" w:hAnsi="Times New Roman" w:cs="Times New Roman"/>
          <w:sz w:val="28"/>
          <w:szCs w:val="28"/>
        </w:rPr>
        <w:lastRenderedPageBreak/>
        <w:t>размещается в соответствии с требованиями, установленными п. 7 настоящего Положения.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.12. Победителю запроса ценовых предложений в течение 3-х рабочих дней направляется уведомление об этом 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 заключении договора на условиях, указанных в запросе ценовых предложений и предложении поставщика, и проект такого договора.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.13.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течение десяти рабочих дней после направ</w:t>
      </w:r>
      <w:r w:rsidR="00FE5975" w:rsidRPr="00F63622">
        <w:rPr>
          <w:rFonts w:ascii="Times New Roman" w:hAnsi="Times New Roman" w:cs="Times New Roman"/>
          <w:sz w:val="28"/>
          <w:szCs w:val="28"/>
        </w:rPr>
        <w:t>ления в соответствии с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уведомления, поставщик не направляет Заказчику подписанный им </w:t>
      </w:r>
      <w:hyperlink r:id="rId40" w:tooltip="Проекты договоров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проект договора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, либо протокол разногласий, он считается уклонившимся от заключения договора.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.14. В случае если победитель запроса ценовых предложений признан уклонившимся от заключения договора, Заказчик заключает договор с участником запроса ценовых предложений, сделавшим второе по </w:t>
      </w:r>
      <w:hyperlink r:id="rId41" w:tooltip="Выгодность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выгодности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предложение, предусмотре</w:t>
      </w:r>
      <w:r w:rsidR="003E1EAA" w:rsidRPr="00F63622">
        <w:rPr>
          <w:rFonts w:ascii="Times New Roman" w:hAnsi="Times New Roman" w:cs="Times New Roman"/>
          <w:sz w:val="28"/>
          <w:szCs w:val="28"/>
        </w:rPr>
        <w:t>нным в  Положении</w:t>
      </w:r>
      <w:r w:rsidR="005B0C18"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7</w:t>
      </w:r>
      <w:r w:rsidR="005B0C18" w:rsidRPr="00F63622">
        <w:rPr>
          <w:rFonts w:ascii="Times New Roman" w:hAnsi="Times New Roman" w:cs="Times New Roman"/>
          <w:sz w:val="28"/>
          <w:szCs w:val="28"/>
        </w:rPr>
        <w:t>.15.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на участие в запросе ценовых предложений не поступило ни одной заявки или предложение только одного участника соответствовало запросу предложений, запрос ценовых предложений признается несостоявшимся. При этом Заказчик вправе заключить договор с единственным участником на условиях, установленных в запросе ценовых предложений, либо назначить проведение повторной закупочной процедуры.</w:t>
      </w:r>
    </w:p>
    <w:p w:rsidR="00FE5975" w:rsidRPr="008B28C8" w:rsidRDefault="00FE5975" w:rsidP="00660A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825B17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8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Запрос предложений</w:t>
      </w:r>
    </w:p>
    <w:p w:rsidR="00FE5975" w:rsidRDefault="00FE5975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Запрос предложений размещается на сайте Заказчика не менее чем за 5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Запрос предложений должен содержать сведения, предусмотренные Главой 7. настоящего Положения.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.3. Список участников запроса предложений может быть составлен путем проведения квалификационного отбора.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Любое изменение или разъяснение запроса предложений, включая изменение критериев для оценки предложений, сообщается всем поставщикам, участвующим в процедурах запроса предложений.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предложений.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Директор рассматривает предложения таким образом, чтобы избежать раскрытия их содержания конкурирующим поставщикам.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Заказчик вправе проводить переговоры с поставщиками в отношении их предложений, а также запрашивать или разрешать пересмотр предложений, если одновременно соблюдаются следующие условия:</w:t>
      </w:r>
    </w:p>
    <w:p w:rsidR="00825B17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любые переговоры с поставщиком носят конфиденциальный характер, ни одна из сторон переговоров без согласия другой стороны не раскрывает никакому </w:t>
      </w:r>
      <w:r w:rsidRPr="00F63622">
        <w:rPr>
          <w:rFonts w:ascii="Times New Roman" w:hAnsi="Times New Roman" w:cs="Times New Roman"/>
          <w:sz w:val="28"/>
          <w:szCs w:val="28"/>
        </w:rPr>
        <w:lastRenderedPageBreak/>
        <w:t>другому лицу техническую, ценовую или иную рыночную информацию, относящуюся к этим переговорам;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возможность участвовать в переговорах предоставляется всем поставщикам, представившим предложения, которые не были отклонены.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.8. После завершения переговоров поставщики, продолжающие участвовать в процедурах, представляют окончательное предложение, откорректированное с учетом результатов переговоров.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.9. Директор рассматривает окончательные предложения на предмет соответствия запросу предложений. Предложения, соответствующие запросу, оцениваются и сопоставляются для определения победителя в соответствии с процедурами и критериями, изложенными в запросе предложений.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3E1EAA" w:rsidRPr="00F63622">
        <w:rPr>
          <w:rFonts w:ascii="Times New Roman" w:hAnsi="Times New Roman" w:cs="Times New Roman"/>
          <w:sz w:val="28"/>
          <w:szCs w:val="28"/>
        </w:rPr>
        <w:t>.10. Выигравшее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признается предложение, оцениваемое как наиболее выгодное в соответствии с указанными в запросе предложений критериями. Решение Генерального директора оформляется протоколом, в котором указываются два поставщика, предложения которых получили высшую оценку. Протокол размещается в соответствии с т</w:t>
      </w:r>
      <w:r w:rsidR="003E1EAA" w:rsidRPr="00F63622">
        <w:rPr>
          <w:rFonts w:ascii="Times New Roman" w:hAnsi="Times New Roman" w:cs="Times New Roman"/>
          <w:sz w:val="28"/>
          <w:szCs w:val="28"/>
        </w:rPr>
        <w:t>ребованиями, установленными 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>.</w:t>
      </w:r>
    </w:p>
    <w:p w:rsidR="00825B17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.11. Победителю запроса предложений в течение 3-х рабочих дней направляется уведомление об этом 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.12.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течение десяти рабочих дней после на</w:t>
      </w:r>
      <w:r w:rsidR="003E1EAA" w:rsidRPr="00F63622">
        <w:rPr>
          <w:rFonts w:ascii="Times New Roman" w:hAnsi="Times New Roman" w:cs="Times New Roman"/>
          <w:sz w:val="28"/>
          <w:szCs w:val="28"/>
        </w:rPr>
        <w:t>правления в соответств</w:t>
      </w:r>
      <w:r w:rsidR="00D12994" w:rsidRPr="00F63622">
        <w:rPr>
          <w:rFonts w:ascii="Times New Roman" w:hAnsi="Times New Roman" w:cs="Times New Roman"/>
          <w:sz w:val="28"/>
          <w:szCs w:val="28"/>
        </w:rPr>
        <w:t>ии с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уведомления, поставщик не направляет Заказчику подписанный им </w:t>
      </w:r>
      <w:hyperlink r:id="rId42" w:tooltip="Проекты договоров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проект договора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, либо протокол разногласий, он считается уклонившимся от заключения договора.</w:t>
      </w:r>
    </w:p>
    <w:p w:rsidR="005B0C18" w:rsidRPr="00F63622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.13. В случае если победитель запроса предложений признан уклонившимся от заключения договора, Заказчик заключает договор с участником запроса предложений, сделавшим второе по </w:t>
      </w:r>
      <w:hyperlink r:id="rId43" w:tooltip="Выгодность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выгодности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 xml:space="preserve"> предложение </w:t>
      </w:r>
      <w:r w:rsidR="003E1EAA" w:rsidRPr="00F63622">
        <w:rPr>
          <w:rFonts w:ascii="Times New Roman" w:hAnsi="Times New Roman" w:cs="Times New Roman"/>
          <w:sz w:val="28"/>
          <w:szCs w:val="28"/>
        </w:rPr>
        <w:t>в порядке</w:t>
      </w:r>
      <w:r w:rsidR="00D12994" w:rsidRPr="00F63622">
        <w:rPr>
          <w:rFonts w:ascii="Times New Roman" w:hAnsi="Times New Roman" w:cs="Times New Roman"/>
          <w:sz w:val="28"/>
          <w:szCs w:val="28"/>
        </w:rPr>
        <w:t>, предусмотренным настоящим Положением</w:t>
      </w:r>
      <w:r w:rsidR="005B0C18"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Default="00825B17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8</w:t>
      </w:r>
      <w:r w:rsidR="005B0C18" w:rsidRPr="00F63622">
        <w:rPr>
          <w:rFonts w:ascii="Times New Roman" w:hAnsi="Times New Roman" w:cs="Times New Roman"/>
          <w:sz w:val="28"/>
          <w:szCs w:val="28"/>
        </w:rPr>
        <w:t>.14.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на участие в запросе предложений не поступило ни одной заявки или предложение только одного участника соответствовало запросу предложений, запрос предложений признается несостоявшимся. При этом Заказчик вправе заключить договор с единственным участником на условиях, установленных в запросе предложений, либо назначить проведение повторной закупочной процедуры.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825B17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8" w:name="_Toc320700943"/>
      <w:bookmarkEnd w:id="8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9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Конкурентные переговоры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Приглашение к участию в конкурентных переговорах выполняет так же функции извещения о проведении конкурентных переговоров и документации конкурентных переговоров. Приглашение к участию в конкурентных переговорах может распространяться способами, предусмотренными Главой 3. настоящего Положения.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.2. Приглашение к участию в конкурентных переговорах должно содержать сведения, предусмотренные Главой 7. настоящего Положения в том объеме, </w:t>
      </w:r>
      <w:r w:rsidR="005B0C18" w:rsidRPr="00F63622">
        <w:rPr>
          <w:rFonts w:ascii="Times New Roman" w:hAnsi="Times New Roman" w:cs="Times New Roman"/>
          <w:sz w:val="28"/>
          <w:szCs w:val="28"/>
        </w:rPr>
        <w:lastRenderedPageBreak/>
        <w:t>которым обладает Заказчик на момент начала процедуры конкурентных переговоров.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.3. Список участников конкурентных переговоров определяется Заказчиком и, по его решению, может быть составлен путем проведения квалификационного отбора.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Любые касающиеся переговоров требования, указания, документы, разъяснения или другая информация, которая сообщается Заказчикам поставщику, равным образом сообщаются всем другим поставщикам, участвующим в переговорах.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Переговоры носят конфиденциальный характер, и ни одна из сторон этих переговоров без согласия другой стороны не раскрывает никакому другому лицу никакой технической, ценовой или иной рыночной информации, относящейся к этим переговорам.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По решению Заказчика могут быть проведены </w:t>
      </w:r>
      <w:hyperlink r:id="rId44" w:tooltip="Брифинг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брифинги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с приглашением всех участников конкурентных переговоров.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.7. После завершения переговоров поставщиком представляется окончательное предложение, которое должно соответствовать всем обязательным требованиям Заказчика.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.8. Директор оценивает и сопоставляет предложения, соответствующие требованиям Заказчика, для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определения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выигравшего в соответствии с процедурами и критериями, изложенными в приглашении к участию в конкурентных переговорах.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.9. Решение директора оформляется протоколом, в котором указываются два поставщика, предложения которых получили высшую оценку.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Выигравшей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признается предложение, оцениваемое как наиболее выгодное в соответствии критериями, с указанными в приглашении к участию в конкурентных переговорах. Протокол размещается в соответствии с требованиями, установленными п. 7 настоящего Положения.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.10. Победителю конкурентных</w:t>
      </w:r>
      <w:r w:rsidR="00D12994" w:rsidRPr="00F63622">
        <w:rPr>
          <w:rFonts w:ascii="Times New Roman" w:hAnsi="Times New Roman" w:cs="Times New Roman"/>
          <w:sz w:val="28"/>
          <w:szCs w:val="28"/>
        </w:rPr>
        <w:t xml:space="preserve"> переговоров в течение 10-ти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рабочих дней направляется уведомление об этом 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.11.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течение десяти рабочих дней после на</w:t>
      </w:r>
      <w:r w:rsidRPr="00F63622">
        <w:rPr>
          <w:rFonts w:ascii="Times New Roman" w:hAnsi="Times New Roman" w:cs="Times New Roman"/>
          <w:sz w:val="28"/>
          <w:szCs w:val="28"/>
        </w:rPr>
        <w:t>правления в соответствии с п. 9</w:t>
      </w:r>
      <w:r w:rsidR="005B0C18" w:rsidRPr="00F63622">
        <w:rPr>
          <w:rFonts w:ascii="Times New Roman" w:hAnsi="Times New Roman" w:cs="Times New Roman"/>
          <w:sz w:val="28"/>
          <w:szCs w:val="28"/>
        </w:rPr>
        <w:t>.10. настоящего Положения уведомления, поставщик не направляет Заказчику подписанный им проект договора, либо протокол разногласий, он считается уклонившимся от заключения договора.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.12. В случае если победитель конкурентных переговоров признан уклонившимся от заключения договора, Заказчик заключает договор с участником конкурентных переговоров, сделавшим второе по выгодности окончательное предложение </w:t>
      </w:r>
      <w:r w:rsidRPr="00F63622">
        <w:rPr>
          <w:rFonts w:ascii="Times New Roman" w:hAnsi="Times New Roman" w:cs="Times New Roman"/>
          <w:sz w:val="28"/>
          <w:szCs w:val="28"/>
        </w:rPr>
        <w:t>в порядке, предусмотренным п. 9.10. - 9</w:t>
      </w:r>
      <w:r w:rsidR="005B0C18" w:rsidRPr="00F63622">
        <w:rPr>
          <w:rFonts w:ascii="Times New Roman" w:hAnsi="Times New Roman" w:cs="Times New Roman"/>
          <w:sz w:val="28"/>
          <w:szCs w:val="28"/>
        </w:rPr>
        <w:t>.11. настоящего Положения.</w:t>
      </w:r>
    </w:p>
    <w:p w:rsidR="005B0C18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9</w:t>
      </w:r>
      <w:r w:rsidR="005B0C18" w:rsidRPr="00F63622">
        <w:rPr>
          <w:rFonts w:ascii="Times New Roman" w:hAnsi="Times New Roman" w:cs="Times New Roman"/>
          <w:sz w:val="28"/>
          <w:szCs w:val="28"/>
        </w:rPr>
        <w:t>.13.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в результате конкурентных переговоров не определен победитель, Заказчик вправе назначить проведение повторной закупочной процедуры.</w:t>
      </w:r>
    </w:p>
    <w:p w:rsid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Pr="008B28C8" w:rsidRDefault="004A210B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Глава 10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Прямые закупки (закупки у единственного поставщика)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</w:t>
      </w:r>
      <w:r w:rsidR="004A210B" w:rsidRPr="00F63622">
        <w:rPr>
          <w:rFonts w:ascii="Times New Roman" w:hAnsi="Times New Roman" w:cs="Times New Roman"/>
          <w:sz w:val="28"/>
          <w:szCs w:val="28"/>
        </w:rPr>
        <w:t>0</w:t>
      </w:r>
      <w:r w:rsidRPr="00F63622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ри проведении прямых закупок Заказчик заключает договор с поставщиком без проведения процедур привлечения и сопоставления предложений других поставщиков.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Общие положения проведения прямых закупок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В рамках подготовки и проведения прямой закупки определяется возможность применения того или иного основания для прямой закупки и определяется потенциальный контрагент.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Руководитель Заказчика или иное уполномоченное лицо, имеющее право подписи договора утверждает кандидатуру поставщика (исполнителя, подрядчика), и подписывает договор.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.2 Прямые закупки на сумму до 100 000 рублей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Прямые закупки на сумму до 100 000 рублей проводятся без специальных процедур.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.3 Прямые закупки вследствие наступления чрезвычайных обстоятельств (либо для их предотвращения) или непреодолимой силы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Прямые закупки вследствие наступления чрезвычайных обстоятельств (либо для их предотвращения) или непреодолимой силы (осуществляются только в случае, если возникла срочная необходимость в определенных товарах, работах, услугах, в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с чем применение иных процедур неприемлемо. Под чрезвычайными обстоятельствами понимаются любые обстоятельства, которые создают или могут создать явную и значительную опасность для жизни и здоровья людей, состояния окружающей среды либо имущественных интересов Заказчика.</w:t>
      </w:r>
    </w:p>
    <w:p w:rsidR="004A210B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.4 Прямые закупки в случае, если процедура закупки признана несостоявшейся в связи с подачей единственной заявки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4A210B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622">
        <w:rPr>
          <w:rFonts w:ascii="Times New Roman" w:hAnsi="Times New Roman" w:cs="Times New Roman"/>
          <w:sz w:val="28"/>
          <w:szCs w:val="28"/>
        </w:rPr>
        <w:t>Прямые закупки в случае, если процедура закупки признана несостоявшейся в связи с подачей единственной заявки или допуском к участию в закупке только одного участника) могут осуществляться только в случае, если указанная единственная заявка и подавший ее участник признаны соответствующими всем требованиям </w:t>
      </w:r>
      <w:hyperlink r:id="rId45" w:tooltip="Закупочная документаци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закупочной документации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 xml:space="preserve">.Такая закупка проводится на условиях, указанных в заявке участника, поступившей в </w:t>
      </w:r>
      <w:r w:rsidR="004A210B" w:rsidRPr="00F63622">
        <w:rPr>
          <w:rFonts w:ascii="Times New Roman" w:hAnsi="Times New Roman" w:cs="Times New Roman"/>
          <w:sz w:val="28"/>
          <w:szCs w:val="28"/>
        </w:rPr>
        <w:t>результате проведения процедуры.</w:t>
      </w:r>
      <w:proofErr w:type="gramEnd"/>
    </w:p>
    <w:p w:rsidR="004A210B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.5 Прямые закупки в случае, если процедура закупки признана несостоявшейся в связи с отсутствием заявок или если все заявки были отклонены</w:t>
      </w:r>
      <w:r w:rsidRPr="00F63622">
        <w:rPr>
          <w:rFonts w:ascii="Times New Roman" w:hAnsi="Times New Roman" w:cs="Times New Roman"/>
          <w:sz w:val="28"/>
          <w:szCs w:val="28"/>
        </w:rPr>
        <w:t xml:space="preserve">. 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Прямые закупки в случае, если процедура закупки признана несостоявшейся в связи с отсутствием заявок или если все заявки были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отклонены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могут осуществляться только в случае, если:</w:t>
      </w:r>
    </w:p>
    <w:p w:rsidR="004A210B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 мнению Инициатора закупки, проведение новых процедур закупок не приведет к заключению договора в связи с отсутствием конкуренции на рынке;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если отсутствует время для проведения новых конкурентных процедур закупок.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.6 Прямые закупки вследствие наличия срочной потребности в товарах, работах, услугах могут осуществляться, если у Заказчика в силу внешних обстоятельств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возникает необходимость в скорейшем заключении какого-либо договора и нет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временных или иных возможностей для проведения конкурентной закупочной процедуры.</w:t>
      </w:r>
    </w:p>
    <w:p w:rsidR="00FE5975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.7</w:t>
      </w:r>
      <w:r w:rsidRPr="00F63622">
        <w:rPr>
          <w:rFonts w:ascii="Times New Roman" w:hAnsi="Times New Roman" w:cs="Times New Roman"/>
          <w:sz w:val="28"/>
          <w:szCs w:val="28"/>
        </w:rPr>
        <w:t xml:space="preserve">. 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Прямые закупки у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поставщика, обладающего уникальной компетенцией на рынке закупаемой продукции осуществляются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в случаях, если данный поставщик обладает рядом исключительных факторов, включая, по крайней мере, один из следующих: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наличие уникальных разработок, технологий или навыков, которые недоступны конкурентам;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наличие квалифицированного персонала, который достаточно сложно найти на рынке и на подготовку которого требуется значительное время.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.8 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>Прямые закупки при наличии единственного поставщика (подрядчика, исполнителя) могут осуществляться, если только одно лицо способно выполнить договор, в том числе в случаях:товары, работы, услуги производятся по уникальной технологии, либо обладают уникальными свойствами, что подтверждено соответствующими документами, и только одно лицо может поставить такую продукцию;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занимает на рынке монопольное положение;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является единственным поставщиком (исполнителем, подрядчиком) в данном регионе, при условии, что расходы, связанные с привлечением контрагентов из других регионов, делают такое привлечение экономически невыгодным;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поставщик или его единственный дилер осуществляет гарантийное и текущее обслуживание товара (работ), поставленных ранее и наличие иного поставщика невозможно по условиям гарантии;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осуществляется закупка услуг, которые могут быть оказаны только органами государственной власти, государственными учреждениями или </w:t>
      </w:r>
      <w:hyperlink r:id="rId46" w:tooltip="Государственные предприяти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государственными предприятиями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или их подведомственными учреждениями, уполномоченные оказывать такие услуги;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осуществляется закупка услуг, отнесенных к сфере деятельности субъектов </w:t>
      </w:r>
      <w:hyperlink r:id="rId47" w:tooltip="Естественная монополия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естественных монополий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у таких субъектов, по ценам и условиям, определяемым согласно </w:t>
      </w:r>
      <w:hyperlink r:id="rId48" w:tooltip="Государственное регулирование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государственному регулированию</w:t>
        </w:r>
      </w:hyperlink>
      <w:r w:rsidRPr="00F63622">
        <w:rPr>
          <w:rFonts w:ascii="Times New Roman" w:hAnsi="Times New Roman" w:cs="Times New Roman"/>
          <w:sz w:val="28"/>
          <w:szCs w:val="28"/>
        </w:rPr>
        <w:t> тарифов (услуги железных дорог, транспортировка газа, государственная поверка средств измерения и т. п.).</w:t>
      </w:r>
    </w:p>
    <w:p w:rsidR="005B0C18" w:rsidRPr="00F63622" w:rsidRDefault="004A210B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.9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Прямые дополнительные закупки в целях стандартизации, унификации, а также для обеспечения совместимости товаров или преемственности работ, услуг с ранее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приобретенными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осуществляются только в случаях: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если ранее путем проведения закупочных процедур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был заключен договор и возникла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 xml:space="preserve"> дополнительная потребность в таких же товарах (работах, услугах) на таких же условиях;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 xml:space="preserve">если ранее путем проведения закупочных процедур был заключен договор и возникла дополнительная потребность в товарах (работах, услугах), функционально и технологически совместимых с ранее </w:t>
      </w:r>
      <w:proofErr w:type="gramStart"/>
      <w:r w:rsidRPr="00F63622">
        <w:rPr>
          <w:rFonts w:ascii="Times New Roman" w:hAnsi="Times New Roman" w:cs="Times New Roman"/>
          <w:sz w:val="28"/>
          <w:szCs w:val="28"/>
        </w:rPr>
        <w:t>закупленными</w:t>
      </w:r>
      <w:proofErr w:type="gramEnd"/>
      <w:r w:rsidRPr="00F63622">
        <w:rPr>
          <w:rFonts w:ascii="Times New Roman" w:hAnsi="Times New Roman" w:cs="Times New Roman"/>
          <w:sz w:val="28"/>
          <w:szCs w:val="28"/>
        </w:rPr>
        <w:t>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При принятии решения о закупке у единственного поставщика по данному основанию, необходимо проверить: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а) при приобретении товаров — приобретение их с иными техническими характеристиками может привести к значительным техническим трудностям в работе и обслуживании;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б) при приобретении работ, услуг — возможны значительные трудности от смены подрядчика (исполнителя), обладающего специальным опытом и хозяйственными связями для успешного </w:t>
      </w:r>
      <w:hyperlink r:id="rId49" w:tooltip="Выполнение работ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выполнения работ</w:t>
        </w:r>
      </w:hyperlink>
      <w:r w:rsidRPr="00F63622">
        <w:rPr>
          <w:rFonts w:ascii="Times New Roman" w:hAnsi="Times New Roman" w:cs="Times New Roman"/>
          <w:sz w:val="28"/>
          <w:szCs w:val="28"/>
        </w:rPr>
        <w:t>, оказания услуг для нужд Заказчика.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Объем дополнительных закупок (в сумме, если таких закупок было несколько) не должен превышать 50% от первоначальной закупки.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.10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>Прямые закупки дополнительных работ или услуг, не включенных в первоначальный проект договора, могут проводиться у того же лица, с которым путем проведения закупочных процедур заключен основной договор, если при выполнении такого договора возникла потребность в других работах или услугах, не включенных в первоначальный проект договора, но технологически не отделяемых от работ или услуг, выполняемых в рамках этого договора, при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условии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предоставления обоснования стоимости этих работ или услуг.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При принятии решения о закупке по данному основанию Инициатор закупки должен проверить, способно ли лицо, с которым был заключен основной договор, выполнить дополнительные работы или услуги.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Объем дополнительной закупки не должен превышать 50% от первоначальной закупки.</w:t>
      </w:r>
    </w:p>
    <w:p w:rsidR="005B0C18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10</w:t>
      </w:r>
      <w:r w:rsidR="005B0C18" w:rsidRPr="00F63622">
        <w:rPr>
          <w:rFonts w:ascii="Times New Roman" w:hAnsi="Times New Roman" w:cs="Times New Roman"/>
          <w:sz w:val="28"/>
          <w:szCs w:val="28"/>
        </w:rPr>
        <w:t>.11</w:t>
      </w:r>
      <w:r w:rsidRPr="00F63622">
        <w:rPr>
          <w:rFonts w:ascii="Times New Roman" w:hAnsi="Times New Roman" w:cs="Times New Roman"/>
          <w:sz w:val="28"/>
          <w:szCs w:val="28"/>
        </w:rPr>
        <w:t>.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Прямые закупки по существенно сниженным ценам осуществляются в случае распродаж, </w:t>
      </w:r>
      <w:hyperlink r:id="rId50" w:tooltip="Ликвидация имущества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ликвидации имущества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третьих лиц и в иных аналогичных обстоятельствах, когда такая возможность существует ограниченное время.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7C391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9" w:name="_Toc320700945"/>
      <w:bookmarkEnd w:id="9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11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Квалификационный отбор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Квалификационный отбор проводится с целью определения участников закупочных процедур, ограниченных по составу.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При проведении квалификационного отбора документация квалификационного отбора размещается в публичном доступе в соответствии с требованиями Главы 3. настоящего Положения.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.3. Для проведения квалификационного отбора Заказчиком разрабатывается документация квалификационного отбора, включающая:</w:t>
      </w:r>
    </w:p>
    <w:p w:rsidR="007C3910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общую информацию о процедуре закупок, для участия в которой проводится квалификационный отбор;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сведения о заказчике/организаторе отбора;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форме и составу заявки на участие в отборе;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срок завершения подачи заявок на участие в отборе;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дата рассмотрения заявок на участие в отборе;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участникам отбора;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требования к квалификации поставщика, включающие наличие у участника отбора: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опыта поставки товара, выполнения работ, оказания услуг в объемах, соответствующих предполагаемому объему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производственных мощностей, технологического оборудования, трудовых, финансовых ресурсов, необходимых для выполнения договора;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сотрудников, привлекаемых к исполнению договора, необходимой для выполнения договора квалификации;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lastRenderedPageBreak/>
        <w:t>и их показателей, необходимых для определения квалификации поставщика.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критерии отбора, их допустимые значения и значимость, а так же порядок оценки квалификации.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.4. Не допускается использование критериев и установление их допустимых значений, необоснованно ограничивающих конкуренцию.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Оценку квалификации поставщика осуществляет директор. Решение о соответствии или несоответствии квалификации поставщика требованиям документации квалификационного отбора оформляемом </w:t>
      </w:r>
      <w:hyperlink r:id="rId51" w:tooltip="Протоколы заседаний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протоколом заседания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 директора. Протокол размещается на официальном сайте Заказчика.</w:t>
      </w:r>
    </w:p>
    <w:p w:rsidR="005B0C18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11</w:t>
      </w:r>
      <w:r w:rsidR="005B0C18" w:rsidRPr="00F63622">
        <w:rPr>
          <w:rFonts w:ascii="Times New Roman" w:hAnsi="Times New Roman" w:cs="Times New Roman"/>
          <w:sz w:val="28"/>
          <w:szCs w:val="28"/>
        </w:rPr>
        <w:t>.6. Результаты квалификационного отбора могут быть использованы для определения круга поставщиков нескольких закупочных процедур, однородных по требованиям к закупаемой продукции, а так же формирования реестра аккредитованных поставщиков (списка поставщиков, допускаемых до участия к закупочным процедурам заказчика без прохождения квалификационного отбора).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18" w:rsidRDefault="007C391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10" w:name="_Toc320700946"/>
      <w:bookmarkEnd w:id="10"/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12</w:t>
      </w:r>
      <w:r w:rsidR="005B0C18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Заключение договора и изменение условий договора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.1. Договор может заключаться без фиксирования точного объема закупки при условии фиксирования единичных расценок и ассортимента на весь срок действия договора в порядке, предусмотренном настоящим Положением. Допускается ссылка в условиях договора на официальные тарифы поставщика, в случае их публичной доступности (в том числе – на интернет-сайте поставщика).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.2. В целях повышения эффективности работы с постоянными поставщиками, Заказчик имеет право принять решение о заключении договора без фиксирования единичных расценок (</w:t>
      </w:r>
      <w:hyperlink r:id="rId52" w:tooltip="Договор о намерениях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договора о намерениях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). Такое решение не требует проведения закупочных процедур. При этом наличие подобного договора не является основанием для проведения закупок, и все закупки по данному договору осуществляется после проведения закупочных процедур в порядке, предусмотренным настоящим Положением.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.3. В случае изменения рыночной конъюнктуры Заказчик вправе провести переговоры с поставщиком по изменению условий договора, заключенного в соответствии с Главой 10 настоящего Положения, или расторгнуть договор и провести процедуры отбора поставщика в соответствии с настоящим Положением.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.4. Изменение условий договора заключенного в результате закупочной процедуры допустимо в исключительных случаях по соглашению сторон. При этом цена договора может быть увеличена только в случаях обоснованного увеличения объема закупок по договору либо в случаях, когда условия договора прямо предусматривают периодическую корректировку цены. В любом случае не допускается увеличение цены договора более чем </w:t>
      </w:r>
      <w:r w:rsidRPr="00F63622">
        <w:rPr>
          <w:rFonts w:ascii="Times New Roman" w:hAnsi="Times New Roman" w:cs="Times New Roman"/>
          <w:sz w:val="28"/>
          <w:szCs w:val="28"/>
        </w:rPr>
        <w:t>на 25</w:t>
      </w:r>
      <w:r w:rsidR="005B0C18" w:rsidRPr="00F63622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первоначальной.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.5. В случае</w:t>
      </w:r>
      <w:proofErr w:type="gramStart"/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0C18" w:rsidRPr="00F63622">
        <w:rPr>
          <w:rFonts w:ascii="Times New Roman" w:hAnsi="Times New Roman" w:cs="Times New Roman"/>
          <w:sz w:val="28"/>
          <w:szCs w:val="28"/>
        </w:rPr>
        <w:t xml:space="preserve">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</w:t>
      </w:r>
      <w:r w:rsidR="005B0C18" w:rsidRPr="00F63622">
        <w:rPr>
          <w:rFonts w:ascii="Times New Roman" w:hAnsi="Times New Roman" w:cs="Times New Roman"/>
          <w:sz w:val="28"/>
          <w:szCs w:val="28"/>
        </w:rPr>
        <w:lastRenderedPageBreak/>
        <w:t>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12</w:t>
      </w:r>
      <w:r w:rsidR="005B0C18" w:rsidRPr="00F63622">
        <w:rPr>
          <w:rFonts w:ascii="Times New Roman" w:hAnsi="Times New Roman" w:cs="Times New Roman"/>
          <w:sz w:val="28"/>
          <w:szCs w:val="28"/>
        </w:rPr>
        <w:t>.6. Заказчик вправе отказаться от заключения договора или расторгнуть заключенный договор с участником закупочной процедуры, обязанным заключить договор, в случаях: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несоответствия такого участника закупочной процедуры требованиям, установленным в документации о закупки;</w:t>
      </w:r>
    </w:p>
    <w:p w:rsidR="005B0C18" w:rsidRPr="00F63622" w:rsidRDefault="005B0C18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- предоставления таким участником закупочной процедуры недостоверных сведений в заявке на участие в закупочной процедуре.</w:t>
      </w:r>
    </w:p>
    <w:p w:rsidR="00261F0B" w:rsidRPr="00C435B4" w:rsidRDefault="00261F0B" w:rsidP="00F63622">
      <w:pPr>
        <w:pStyle w:val="a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12.7. Антидемпинговые меры</w:t>
      </w:r>
    </w:p>
    <w:p w:rsidR="00B424DE" w:rsidRPr="00C435B4" w:rsidRDefault="00261F0B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B424DE"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12.7.1. Если при проведении закупки участником закупки, с которым заключается договор, предложена цена договора, которая на двадцать пять и более </w:t>
      </w:r>
      <w:proofErr w:type="gramStart"/>
      <w:r w:rsidR="00B424DE"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proofErr w:type="gramEnd"/>
      <w:r w:rsidR="00B424DE"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закупочной документации, но не менее чем в размере аванса (если договором предусмотрена выплата аванса). </w:t>
      </w:r>
    </w:p>
    <w:p w:rsidR="00B424DE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12.7.2. Если при проведении закупки обеспечение исполнения договора не было установлено, а участником, с которым заключается </w:t>
      </w:r>
      <w:proofErr w:type="gramStart"/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предложена цена договора, которая на двадцать пять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договора в размере двадцати пяти процентов начальной (максимальной) цены договора, но не менее чем в размере аванса (если договором предусмотрена выплата аванса). </w:t>
      </w:r>
    </w:p>
    <w:p w:rsidR="00B424DE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12.7.3. Обеспечение, установленное  пунктом 4.4. предоставляется победителем закупки или участником, с которым в соответствии с Положением заключается договор до заключения договора. </w:t>
      </w:r>
    </w:p>
    <w:p w:rsidR="00B424DE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12.7.4. В случае непредставления обеспечения, предусмотренного пунктом 4.4.победитель закупки или участник, с которым в соответствии с Положением заключается договор, признается уклонившимся от заключения договора. В этом случае уклонение участника закупки от заключения договора оформляется протоколом, который размещается в единой информационной системе, на официальном сайте не позднее рабочего дня, следующего за днем подписания указанного протокола. </w:t>
      </w:r>
    </w:p>
    <w:p w:rsidR="00F63622" w:rsidRPr="00C435B4" w:rsidRDefault="00B424DE" w:rsidP="00F63622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12.7.5. </w:t>
      </w:r>
      <w:proofErr w:type="gramStart"/>
      <w:r w:rsidRPr="00C435B4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признания победителя закупки уклонившимся от заключения договора на участника закупки, с которым в соответствии с Положением заключается договор, распространяются требования настоящего пункта 4.7. в полном объеме.»</w:t>
      </w:r>
      <w:bookmarkStart w:id="11" w:name="_Toc320700947"/>
      <w:bookmarkEnd w:id="11"/>
      <w:proofErr w:type="gramEnd"/>
    </w:p>
    <w:p w:rsidR="00F63622" w:rsidRDefault="00F63622" w:rsidP="00F63622">
      <w:pPr>
        <w:pStyle w:val="a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0C18" w:rsidRDefault="007C3910" w:rsidP="00F63622">
      <w:pPr>
        <w:pStyle w:val="a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F6362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Глава 13</w:t>
      </w:r>
      <w:r w:rsidR="005B0C18" w:rsidRPr="00F6362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. Контроль и обжалование</w:t>
      </w:r>
    </w:p>
    <w:p w:rsidR="00F63622" w:rsidRPr="00F63622" w:rsidRDefault="00F63622" w:rsidP="00F63622">
      <w:pPr>
        <w:pStyle w:val="a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>.1 Заказчик обеспечивает хранение </w:t>
      </w:r>
      <w:hyperlink r:id="rId53" w:tooltip="Закупочная документация" w:history="1">
        <w:r w:rsidR="005B0C18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закупочной документации</w:t>
        </w:r>
      </w:hyperlink>
      <w:r w:rsidR="005B0C18" w:rsidRPr="00F63622">
        <w:rPr>
          <w:rFonts w:ascii="Times New Roman" w:hAnsi="Times New Roman" w:cs="Times New Roman"/>
          <w:sz w:val="28"/>
          <w:szCs w:val="28"/>
        </w:rPr>
        <w:t>,</w:t>
      </w:r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заявок на участие в процедурах закупки, протоколов, составленных в ходе процедур закупки, в течение трех лет </w:t>
      </w:r>
      <w:proofErr w:type="gramStart"/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>с даты окончания</w:t>
      </w:r>
      <w:proofErr w:type="gramEnd"/>
      <w:r w:rsidR="005B0C18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закупки.</w:t>
      </w:r>
    </w:p>
    <w:p w:rsidR="007C3910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lastRenderedPageBreak/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.2 Ответственность за соответствие процедур закупки действующему законодательству, в том числе законодательству об обеспечении защиты охраняемых законом сведений (государственная тайна, </w:t>
      </w:r>
      <w:hyperlink r:id="rId54" w:tooltip="Коммерческая тайна" w:history="1">
        <w:r w:rsidR="006D4875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коммерческая тайна</w:t>
        </w:r>
      </w:hyperlink>
      <w:r w:rsidR="006D4875" w:rsidRPr="00F63622">
        <w:rPr>
          <w:rFonts w:ascii="Times New Roman" w:hAnsi="Times New Roman" w:cs="Times New Roman"/>
          <w:sz w:val="28"/>
          <w:szCs w:val="28"/>
        </w:rPr>
        <w:t>,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персональные данные), возлагается на должностных лиц Заказчика, ответственных за организацию проведения закупок.</w:t>
      </w:r>
    </w:p>
    <w:p w:rsidR="006D4875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.3</w:t>
      </w:r>
      <w:proofErr w:type="gramStart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proofErr w:type="gramEnd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юбой участник, который заявляет, что понес или может понести убытки в результате нарушения Заказчиком своих прав, имеет право подать жалобу на действия (бездействия) Заказчика (далее – жалоба).</w:t>
      </w:r>
    </w:p>
    <w:p w:rsidR="007C3910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.4 Жалоба направляется в письменной форме на имя руководителя Заказчика.На время рассмотрения жалобы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6D4875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.5 Руководитель заказчика в течени</w:t>
      </w:r>
      <w:proofErr w:type="gramStart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10 дней со дня получения такой жалобы рассматривает ее и выносит решение либо о признании жалобы необоснованной либо о признании жалобы обоснованной (полностью или частично).</w:t>
      </w:r>
    </w:p>
    <w:p w:rsidR="006D4875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.6 Участник закупочной процедуры вправе обжаловать в судебном порядке действия (бездействие) Заказчика при закупке продукции.</w:t>
      </w:r>
    </w:p>
    <w:p w:rsidR="008B28C8" w:rsidRPr="00F63622" w:rsidRDefault="007C3910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4875" w:rsidRPr="00F63622">
        <w:rPr>
          <w:rFonts w:ascii="Times New Roman" w:hAnsi="Times New Roman" w:cs="Times New Roman"/>
          <w:color w:val="000000"/>
          <w:sz w:val="28"/>
          <w:szCs w:val="28"/>
        </w:rPr>
        <w:t>.7 Участник закупочной процедуры вправе обжаловать в антимонопольный орган в порядке, установленном антимонопольным органом, действия (бездействие) заказчика при закупке товаров, работ, услуг в случаях:</w:t>
      </w:r>
    </w:p>
    <w:p w:rsidR="006D4875" w:rsidRPr="00F63622" w:rsidRDefault="006D4875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- размещения или нарушения установленных сроков размещения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6D4875" w:rsidRPr="00F63622" w:rsidRDefault="006D4875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proofErr w:type="gramStart"/>
      <w:r w:rsidRPr="00F63622">
        <w:rPr>
          <w:rFonts w:ascii="Times New Roman" w:hAnsi="Times New Roman" w:cs="Times New Roman"/>
          <w:color w:val="000000"/>
          <w:sz w:val="28"/>
          <w:szCs w:val="28"/>
        </w:rPr>
        <w:t>сайте</w:t>
      </w:r>
      <w:proofErr w:type="gramEnd"/>
      <w:r w:rsidRPr="00F63622">
        <w:rPr>
          <w:rFonts w:ascii="Times New Roman" w:hAnsi="Times New Roman" w:cs="Times New Roman"/>
          <w:color w:val="000000"/>
          <w:sz w:val="28"/>
          <w:szCs w:val="28"/>
        </w:rPr>
        <w:t xml:space="preserve"> в </w:t>
      </w:r>
      <w:hyperlink r:id="rId55" w:tooltip="Информационные сети" w:history="1">
        <w:r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F63622">
        <w:rPr>
          <w:rFonts w:ascii="Times New Roman" w:hAnsi="Times New Roman" w:cs="Times New Roman"/>
          <w:sz w:val="28"/>
          <w:szCs w:val="28"/>
        </w:rPr>
        <w:t xml:space="preserve"> «Интернет» для размещения информации о </w:t>
      </w:r>
      <w:r w:rsidRPr="00F63622">
        <w:rPr>
          <w:rFonts w:ascii="Times New Roman" w:hAnsi="Times New Roman" w:cs="Times New Roman"/>
          <w:color w:val="000000"/>
          <w:sz w:val="28"/>
          <w:szCs w:val="28"/>
        </w:rPr>
        <w:t>размещении заказов на поставки товаров, выполнение работ, оказание услуг</w:t>
      </w:r>
      <w:r w:rsidR="00FE5975" w:rsidRPr="00F636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28C8" w:rsidRDefault="006D4875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622">
        <w:rPr>
          <w:rFonts w:ascii="Times New Roman" w:hAnsi="Times New Roman" w:cs="Times New Roman"/>
          <w:color w:val="000000"/>
          <w:sz w:val="28"/>
          <w:szCs w:val="28"/>
        </w:rPr>
        <w:t>- предъявления к участникам закупки требования о представлении документов, не предусмотренных документацией закупочной процедуры.</w:t>
      </w:r>
    </w:p>
    <w:p w:rsidR="00F63622" w:rsidRPr="00F63622" w:rsidRDefault="00F63622" w:rsidP="00F6362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4875" w:rsidRDefault="007C3910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14</w:t>
      </w:r>
      <w:r w:rsidR="006D4875"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. Заключительные положения</w:t>
      </w:r>
    </w:p>
    <w:p w:rsidR="00F63622" w:rsidRPr="008B28C8" w:rsidRDefault="00F63622" w:rsidP="00F6362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B28C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14</w:t>
      </w:r>
      <w:r w:rsidR="003E2B84" w:rsidRPr="00F63622">
        <w:rPr>
          <w:rFonts w:ascii="Times New Roman" w:hAnsi="Times New Roman" w:cs="Times New Roman"/>
          <w:sz w:val="28"/>
          <w:szCs w:val="28"/>
        </w:rPr>
        <w:t>.1</w:t>
      </w:r>
      <w:r w:rsidR="006D4875" w:rsidRPr="00F63622">
        <w:rPr>
          <w:rFonts w:ascii="Times New Roman" w:hAnsi="Times New Roman" w:cs="Times New Roman"/>
          <w:sz w:val="28"/>
          <w:szCs w:val="28"/>
        </w:rPr>
        <w:t>. Процедуры, определенные настоящим Положением могут проводиться в электронной форме. В случае</w:t>
      </w:r>
      <w:proofErr w:type="gramStart"/>
      <w:r w:rsidR="006D4875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D4875" w:rsidRPr="00F63622">
        <w:rPr>
          <w:rFonts w:ascii="Times New Roman" w:hAnsi="Times New Roman" w:cs="Times New Roman"/>
          <w:sz w:val="28"/>
          <w:szCs w:val="28"/>
        </w:rPr>
        <w:t xml:space="preserve"> если в соответствии с решением Правительства Российской Федерации устанавливается перечень товаров, работ, услуг, закупка которых осуществляется в электронной форме, подобные закупки осуществляются в электронной форме по процедурам, определенным настоящим Положением.</w:t>
      </w:r>
    </w:p>
    <w:p w:rsidR="005B0C18" w:rsidRPr="00F63622" w:rsidRDefault="007C3910" w:rsidP="00F6362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622">
        <w:rPr>
          <w:rFonts w:ascii="Times New Roman" w:hAnsi="Times New Roman" w:cs="Times New Roman"/>
          <w:sz w:val="28"/>
          <w:szCs w:val="28"/>
        </w:rPr>
        <w:t>14</w:t>
      </w:r>
      <w:r w:rsidR="003E2B84" w:rsidRPr="00F63622">
        <w:rPr>
          <w:rFonts w:ascii="Times New Roman" w:hAnsi="Times New Roman" w:cs="Times New Roman"/>
          <w:sz w:val="28"/>
          <w:szCs w:val="28"/>
        </w:rPr>
        <w:t>.2</w:t>
      </w:r>
      <w:r w:rsidR="006D4875" w:rsidRPr="00F63622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3E2B84" w:rsidRPr="00F636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D4875" w:rsidRPr="00F63622">
        <w:rPr>
          <w:rFonts w:ascii="Times New Roman" w:hAnsi="Times New Roman" w:cs="Times New Roman"/>
          <w:sz w:val="28"/>
          <w:szCs w:val="28"/>
        </w:rPr>
        <w:t xml:space="preserve"> если Правительством Российской Федерации установлен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 учетом таможенного законодательства Таможенного союза и международных договоров Российской Федерации, а также особенности участия в закупке субъектов малого и </w:t>
      </w:r>
      <w:hyperlink r:id="rId56" w:tooltip="Среднее предпринимательство" w:history="1">
        <w:r w:rsidR="006D4875" w:rsidRPr="00F636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среднего предпринимательства</w:t>
        </w:r>
      </w:hyperlink>
      <w:r w:rsidR="006D4875" w:rsidRPr="00F63622">
        <w:rPr>
          <w:rFonts w:ascii="Times New Roman" w:hAnsi="Times New Roman" w:cs="Times New Roman"/>
          <w:sz w:val="28"/>
          <w:szCs w:val="28"/>
        </w:rPr>
        <w:t>, такие особенности учитываются при проведении закупочных процедур</w:t>
      </w:r>
      <w:r w:rsidR="00DA62A8" w:rsidRPr="00F63622">
        <w:rPr>
          <w:rFonts w:ascii="Times New Roman" w:hAnsi="Times New Roman" w:cs="Times New Roman"/>
          <w:sz w:val="28"/>
          <w:szCs w:val="28"/>
        </w:rPr>
        <w:t>.</w:t>
      </w:r>
    </w:p>
    <w:sectPr w:rsidR="005B0C18" w:rsidRPr="00F63622" w:rsidSect="00660A4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F383A"/>
    <w:multiLevelType w:val="hybridMultilevel"/>
    <w:tmpl w:val="325097BA"/>
    <w:lvl w:ilvl="0" w:tplc="8B56EB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0C18"/>
    <w:rsid w:val="000201C1"/>
    <w:rsid w:val="00037E28"/>
    <w:rsid w:val="00041E14"/>
    <w:rsid w:val="00043820"/>
    <w:rsid w:val="00054C00"/>
    <w:rsid w:val="000720B7"/>
    <w:rsid w:val="00080A3E"/>
    <w:rsid w:val="00090645"/>
    <w:rsid w:val="00090B5F"/>
    <w:rsid w:val="00092125"/>
    <w:rsid w:val="000957DE"/>
    <w:rsid w:val="000A7CEB"/>
    <w:rsid w:val="000B28B4"/>
    <w:rsid w:val="000B30EC"/>
    <w:rsid w:val="000B5BB0"/>
    <w:rsid w:val="000C13DC"/>
    <w:rsid w:val="000D6365"/>
    <w:rsid w:val="000E2621"/>
    <w:rsid w:val="000E406B"/>
    <w:rsid w:val="000F0DEC"/>
    <w:rsid w:val="001027F1"/>
    <w:rsid w:val="0011289D"/>
    <w:rsid w:val="00117ACA"/>
    <w:rsid w:val="00130F8E"/>
    <w:rsid w:val="001372BE"/>
    <w:rsid w:val="00137CAA"/>
    <w:rsid w:val="001451CC"/>
    <w:rsid w:val="00171E25"/>
    <w:rsid w:val="001845F8"/>
    <w:rsid w:val="00186B8B"/>
    <w:rsid w:val="00187397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61F0B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37B8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1EAA"/>
    <w:rsid w:val="003E2B84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16AE"/>
    <w:rsid w:val="004629BE"/>
    <w:rsid w:val="00472597"/>
    <w:rsid w:val="00480895"/>
    <w:rsid w:val="00482B3D"/>
    <w:rsid w:val="0049328A"/>
    <w:rsid w:val="00497EB9"/>
    <w:rsid w:val="004A210B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455D8"/>
    <w:rsid w:val="00552849"/>
    <w:rsid w:val="005724B1"/>
    <w:rsid w:val="005730F3"/>
    <w:rsid w:val="00577ACD"/>
    <w:rsid w:val="00584283"/>
    <w:rsid w:val="00590971"/>
    <w:rsid w:val="005A642E"/>
    <w:rsid w:val="005B0C18"/>
    <w:rsid w:val="005B7A12"/>
    <w:rsid w:val="005C1018"/>
    <w:rsid w:val="005C4575"/>
    <w:rsid w:val="005D35A8"/>
    <w:rsid w:val="005F7F79"/>
    <w:rsid w:val="005F7F83"/>
    <w:rsid w:val="00600CE5"/>
    <w:rsid w:val="00607C2C"/>
    <w:rsid w:val="0061687E"/>
    <w:rsid w:val="00617BF0"/>
    <w:rsid w:val="00617C65"/>
    <w:rsid w:val="00631AAE"/>
    <w:rsid w:val="006323CC"/>
    <w:rsid w:val="00633E8C"/>
    <w:rsid w:val="006343E5"/>
    <w:rsid w:val="00634CDF"/>
    <w:rsid w:val="00660A44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0F51"/>
    <w:rsid w:val="006D3619"/>
    <w:rsid w:val="006D4875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4D5"/>
    <w:rsid w:val="007409AE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3910"/>
    <w:rsid w:val="007C4476"/>
    <w:rsid w:val="007D0832"/>
    <w:rsid w:val="007D3F8A"/>
    <w:rsid w:val="007D6252"/>
    <w:rsid w:val="007D6AB4"/>
    <w:rsid w:val="007E680A"/>
    <w:rsid w:val="007F2FCA"/>
    <w:rsid w:val="007F63E4"/>
    <w:rsid w:val="00811443"/>
    <w:rsid w:val="00822D93"/>
    <w:rsid w:val="00825B17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6705F"/>
    <w:rsid w:val="00881E8D"/>
    <w:rsid w:val="00886737"/>
    <w:rsid w:val="008A2400"/>
    <w:rsid w:val="008A56FC"/>
    <w:rsid w:val="008B19F7"/>
    <w:rsid w:val="008B28C8"/>
    <w:rsid w:val="008B2DFE"/>
    <w:rsid w:val="008C1E95"/>
    <w:rsid w:val="008D42A4"/>
    <w:rsid w:val="008D4EDF"/>
    <w:rsid w:val="008E09F8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26F8A"/>
    <w:rsid w:val="00A3201E"/>
    <w:rsid w:val="00A353BB"/>
    <w:rsid w:val="00A36E40"/>
    <w:rsid w:val="00A40FCF"/>
    <w:rsid w:val="00A4141F"/>
    <w:rsid w:val="00A44954"/>
    <w:rsid w:val="00A53E8B"/>
    <w:rsid w:val="00A5662A"/>
    <w:rsid w:val="00A566C1"/>
    <w:rsid w:val="00A715FA"/>
    <w:rsid w:val="00A87647"/>
    <w:rsid w:val="00A9109F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5F7E"/>
    <w:rsid w:val="00AE6A25"/>
    <w:rsid w:val="00AF1A29"/>
    <w:rsid w:val="00AF25EC"/>
    <w:rsid w:val="00AF368B"/>
    <w:rsid w:val="00B01602"/>
    <w:rsid w:val="00B02B07"/>
    <w:rsid w:val="00B163E8"/>
    <w:rsid w:val="00B33711"/>
    <w:rsid w:val="00B34062"/>
    <w:rsid w:val="00B373A9"/>
    <w:rsid w:val="00B424DE"/>
    <w:rsid w:val="00B46D37"/>
    <w:rsid w:val="00B55807"/>
    <w:rsid w:val="00B65160"/>
    <w:rsid w:val="00B67DF3"/>
    <w:rsid w:val="00B7057C"/>
    <w:rsid w:val="00B740C9"/>
    <w:rsid w:val="00B758E1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30E0"/>
    <w:rsid w:val="00C3724D"/>
    <w:rsid w:val="00C37423"/>
    <w:rsid w:val="00C417E3"/>
    <w:rsid w:val="00C435B4"/>
    <w:rsid w:val="00C52916"/>
    <w:rsid w:val="00C5499E"/>
    <w:rsid w:val="00C60FAF"/>
    <w:rsid w:val="00C61EED"/>
    <w:rsid w:val="00C62EB1"/>
    <w:rsid w:val="00C7136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C2B0C"/>
    <w:rsid w:val="00CD005E"/>
    <w:rsid w:val="00CE7DA2"/>
    <w:rsid w:val="00CF2BB2"/>
    <w:rsid w:val="00D01139"/>
    <w:rsid w:val="00D0415C"/>
    <w:rsid w:val="00D10C96"/>
    <w:rsid w:val="00D12994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063E"/>
    <w:rsid w:val="00D91078"/>
    <w:rsid w:val="00D95D30"/>
    <w:rsid w:val="00D972F2"/>
    <w:rsid w:val="00DA1F83"/>
    <w:rsid w:val="00DA62A8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15087"/>
    <w:rsid w:val="00F33D14"/>
    <w:rsid w:val="00F461A6"/>
    <w:rsid w:val="00F502F0"/>
    <w:rsid w:val="00F572FA"/>
    <w:rsid w:val="00F6161D"/>
    <w:rsid w:val="00F63622"/>
    <w:rsid w:val="00F67220"/>
    <w:rsid w:val="00F7277C"/>
    <w:rsid w:val="00F77615"/>
    <w:rsid w:val="00F81DA1"/>
    <w:rsid w:val="00F824C3"/>
    <w:rsid w:val="00F8262D"/>
    <w:rsid w:val="00F839C9"/>
    <w:rsid w:val="00F846FC"/>
    <w:rsid w:val="00F85348"/>
    <w:rsid w:val="00F948F9"/>
    <w:rsid w:val="00FA3582"/>
    <w:rsid w:val="00FB0AD1"/>
    <w:rsid w:val="00FC47C1"/>
    <w:rsid w:val="00FD6A91"/>
    <w:rsid w:val="00FE29EB"/>
    <w:rsid w:val="00FE4542"/>
    <w:rsid w:val="00FE497B"/>
    <w:rsid w:val="00FE5975"/>
    <w:rsid w:val="00FE7FBD"/>
    <w:rsid w:val="00FF0441"/>
    <w:rsid w:val="00FF3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C18"/>
    <w:rPr>
      <w:color w:val="0000FF"/>
      <w:u w:val="single"/>
    </w:rPr>
  </w:style>
  <w:style w:type="paragraph" w:styleId="a4">
    <w:name w:val="Normal (Web)"/>
    <w:basedOn w:val="a"/>
    <w:unhideWhenUsed/>
    <w:rsid w:val="005B0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37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9F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71361"/>
    <w:pPr>
      <w:spacing w:after="0" w:line="240" w:lineRule="auto"/>
    </w:pPr>
  </w:style>
  <w:style w:type="paragraph" w:customStyle="1" w:styleId="1">
    <w:name w:val="Абзац списка1"/>
    <w:basedOn w:val="a"/>
    <w:rsid w:val="006D0F51"/>
    <w:pPr>
      <w:widowControl w:val="0"/>
      <w:autoSpaceDE w:val="0"/>
      <w:autoSpaceDN w:val="0"/>
      <w:spacing w:after="0" w:line="240" w:lineRule="auto"/>
      <w:ind w:left="148" w:firstLine="201"/>
      <w:jc w:val="both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ndia.ru/text/category/pravovie_akti/" TargetMode="External"/><Relationship Id="rId18" Type="http://schemas.openxmlformats.org/officeDocument/2006/relationships/hyperlink" Target="https://pandia.ru/text/category/tcennie_bumagi/" TargetMode="External"/><Relationship Id="rId26" Type="http://schemas.openxmlformats.org/officeDocument/2006/relationships/hyperlink" Target="https://pandia.ru/text/category/zakupochnaya_dokumentatciya/" TargetMode="External"/><Relationship Id="rId39" Type="http://schemas.openxmlformats.org/officeDocument/2006/relationships/hyperlink" Target="https://pandia.ru/text/category/vibor_postavshika/" TargetMode="External"/><Relationship Id="rId21" Type="http://schemas.openxmlformats.org/officeDocument/2006/relationships/hyperlink" Target="https://pandia.ru/text/category/26_iyulya/" TargetMode="External"/><Relationship Id="rId34" Type="http://schemas.openxmlformats.org/officeDocument/2006/relationships/hyperlink" Target="https://pandia.ru/text/category/balansovaya_stoimostmz/" TargetMode="External"/><Relationship Id="rId42" Type="http://schemas.openxmlformats.org/officeDocument/2006/relationships/hyperlink" Target="https://pandia.ru/text/category/proekti_dogovorov/" TargetMode="External"/><Relationship Id="rId47" Type="http://schemas.openxmlformats.org/officeDocument/2006/relationships/hyperlink" Target="https://pandia.ru/text/category/estestvennaya_monopoliya/" TargetMode="External"/><Relationship Id="rId50" Type="http://schemas.openxmlformats.org/officeDocument/2006/relationships/hyperlink" Target="https://pandia.ru/text/category/likvidatciya_imushestva/" TargetMode="External"/><Relationship Id="rId55" Type="http://schemas.openxmlformats.org/officeDocument/2006/relationships/hyperlink" Target="https://pandia.ru/text/category/informatcionnie_seti/" TargetMode="External"/><Relationship Id="rId7" Type="http://schemas.openxmlformats.org/officeDocument/2006/relationships/hyperlink" Target="https://pandia.ru/text/category/munitcipalmznie_rajoni/" TargetMode="External"/><Relationship Id="rId12" Type="http://schemas.openxmlformats.org/officeDocument/2006/relationships/hyperlink" Target="https://pandia.ru/text/category/konstitutciya_rossijskoj_federatcii/" TargetMode="External"/><Relationship Id="rId17" Type="http://schemas.openxmlformats.org/officeDocument/2006/relationships/hyperlink" Target="https://pandia.ru/text/category/birzhevaya_torgovlya/" TargetMode="External"/><Relationship Id="rId25" Type="http://schemas.openxmlformats.org/officeDocument/2006/relationships/hyperlink" Target="https://pandia.ru/text/category/zakoni_v_rossii/" TargetMode="External"/><Relationship Id="rId33" Type="http://schemas.openxmlformats.org/officeDocument/2006/relationships/hyperlink" Target="https://pandia.ru/text/category/administrativnoe_pravo/" TargetMode="External"/><Relationship Id="rId38" Type="http://schemas.openxmlformats.org/officeDocument/2006/relationships/hyperlink" Target="https://pandia.ru/text/category/iyulmz_2011_g_/" TargetMode="External"/><Relationship Id="rId46" Type="http://schemas.openxmlformats.org/officeDocument/2006/relationships/hyperlink" Target="https://pandia.ru/text/category/gosudarstvennie_predpriyatiya/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birzhevie_tovari/" TargetMode="External"/><Relationship Id="rId20" Type="http://schemas.openxmlformats.org/officeDocument/2006/relationships/hyperlink" Target="https://pandia.ru/text/category/30_dekabrya/" TargetMode="External"/><Relationship Id="rId29" Type="http://schemas.openxmlformats.org/officeDocument/2006/relationships/hyperlink" Target="https://pandia.ru/text/category/sredstva_massovoj_informatcii/" TargetMode="External"/><Relationship Id="rId41" Type="http://schemas.openxmlformats.org/officeDocument/2006/relationships/hyperlink" Target="https://pandia.ru/text/category/vigodnostmz/" TargetMode="External"/><Relationship Id="rId54" Type="http://schemas.openxmlformats.org/officeDocument/2006/relationships/hyperlink" Target="https://pandia.ru/text/category/kommercheskaya_tajna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andia.ru/text/category/18_iyulya/" TargetMode="External"/><Relationship Id="rId24" Type="http://schemas.openxmlformats.org/officeDocument/2006/relationships/hyperlink" Target="https://pandia.ru/text/category/akt_normativnij/" TargetMode="External"/><Relationship Id="rId32" Type="http://schemas.openxmlformats.org/officeDocument/2006/relationships/hyperlink" Target="https://pandia.ru/text/category/arbitrazhnij_sud/" TargetMode="External"/><Relationship Id="rId37" Type="http://schemas.openxmlformats.org/officeDocument/2006/relationships/hyperlink" Target="https://pandia.ru/text/category/zakoni_v_rossii/" TargetMode="External"/><Relationship Id="rId40" Type="http://schemas.openxmlformats.org/officeDocument/2006/relationships/hyperlink" Target="https://pandia.ru/text/category/proekti_dogovorov/" TargetMode="External"/><Relationship Id="rId45" Type="http://schemas.openxmlformats.org/officeDocument/2006/relationships/hyperlink" Target="https://pandia.ru/text/category/zakupochnaya_dokumentatciya/" TargetMode="External"/><Relationship Id="rId53" Type="http://schemas.openxmlformats.org/officeDocument/2006/relationships/hyperlink" Target="https://pandia.ru/text/category/zakupochnaya_dokumentatciya/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vipolnenie_rabot/" TargetMode="External"/><Relationship Id="rId23" Type="http://schemas.openxmlformats.org/officeDocument/2006/relationships/hyperlink" Target="https://pandia.ru/text/category/buhgalteriya/" TargetMode="External"/><Relationship Id="rId28" Type="http://schemas.openxmlformats.org/officeDocument/2006/relationships/hyperlink" Target="https://pandia.ru/text/category/proekti_dogovorov/" TargetMode="External"/><Relationship Id="rId36" Type="http://schemas.openxmlformats.org/officeDocument/2006/relationships/hyperlink" Target="https://pandia.ru/text/category/srednee_predprinimatelmzstvo/" TargetMode="External"/><Relationship Id="rId49" Type="http://schemas.openxmlformats.org/officeDocument/2006/relationships/hyperlink" Target="https://pandia.ru/text/category/vipolnenie_rabot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pandia.ru/text/category/omskaya_obl_/" TargetMode="External"/><Relationship Id="rId19" Type="http://schemas.openxmlformats.org/officeDocument/2006/relationships/hyperlink" Target="https://pandia.ru/text/category/valyuta_tceni/" TargetMode="External"/><Relationship Id="rId31" Type="http://schemas.openxmlformats.org/officeDocument/2006/relationships/hyperlink" Target="https://pandia.ru/text/category/individualmznoe_predprinimatelmzstvo/" TargetMode="External"/><Relationship Id="rId44" Type="http://schemas.openxmlformats.org/officeDocument/2006/relationships/hyperlink" Target="https://pandia.ru/text/category/brifing/" TargetMode="External"/><Relationship Id="rId52" Type="http://schemas.openxmlformats.org/officeDocument/2006/relationships/hyperlink" Target="https://pandia.ru/text/category/dogovor_o_namereniy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munitcipalmznie_rajoni/" TargetMode="External"/><Relationship Id="rId14" Type="http://schemas.openxmlformats.org/officeDocument/2006/relationships/hyperlink" Target="https://pandia.ru/text/category/denezhnie_sredstva/" TargetMode="External"/><Relationship Id="rId22" Type="http://schemas.openxmlformats.org/officeDocument/2006/relationships/hyperlink" Target="https://pandia.ru/text/category/publichnie_oferti/" TargetMode="External"/><Relationship Id="rId27" Type="http://schemas.openxmlformats.org/officeDocument/2006/relationships/hyperlink" Target="https://pandia.ru/text/category/informatcionnie_seti/" TargetMode="External"/><Relationship Id="rId30" Type="http://schemas.openxmlformats.org/officeDocument/2006/relationships/hyperlink" Target="https://pandia.ru/text/category/vipolnenie_rabot/" TargetMode="External"/><Relationship Id="rId35" Type="http://schemas.openxmlformats.org/officeDocument/2006/relationships/hyperlink" Target="https://pandia.ru/text/category/buhgalterskaya_otchetnostmz/" TargetMode="External"/><Relationship Id="rId43" Type="http://schemas.openxmlformats.org/officeDocument/2006/relationships/hyperlink" Target="https://pandia.ru/text/category/vigodnostmz/" TargetMode="External"/><Relationship Id="rId48" Type="http://schemas.openxmlformats.org/officeDocument/2006/relationships/hyperlink" Target="https://pandia.ru/text/category/gosudarstvennoe_regulirovanie/" TargetMode="External"/><Relationship Id="rId56" Type="http://schemas.openxmlformats.org/officeDocument/2006/relationships/hyperlink" Target="https://pandia.ru/text/category/srednee_predprinimatelmzstvo/" TargetMode="External"/><Relationship Id="rId8" Type="http://schemas.openxmlformats.org/officeDocument/2006/relationships/hyperlink" Target="https://pandia.ru/text/category/omskaya_obl_/" TargetMode="External"/><Relationship Id="rId51" Type="http://schemas.openxmlformats.org/officeDocument/2006/relationships/hyperlink" Target="https://pandia.ru/text/category/protokoli_zasedanij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56490-AAE3-4E45-83A9-A72BFB42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8155</Words>
  <Characters>46484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Кривоярского МО</cp:lastModifiedBy>
  <cp:revision>4</cp:revision>
  <cp:lastPrinted>2021-12-09T05:10:00Z</cp:lastPrinted>
  <dcterms:created xsi:type="dcterms:W3CDTF">2023-06-19T07:55:00Z</dcterms:created>
  <dcterms:modified xsi:type="dcterms:W3CDTF">2023-06-20T04:26:00Z</dcterms:modified>
</cp:coreProperties>
</file>